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75FDB2" w14:textId="5CC3D451" w:rsidR="00A86A5F" w:rsidRPr="008A5823" w:rsidRDefault="008A5823" w:rsidP="008A5823">
      <w:pPr>
        <w:pStyle w:val="p1"/>
        <w:ind w:left="-720"/>
        <w:jc w:val="center"/>
        <w:rPr>
          <w:rFonts w:asciiTheme="minorHAnsi" w:hAnsiTheme="minorHAnsi" w:cstheme="minorHAnsi"/>
          <w:sz w:val="28"/>
          <w:szCs w:val="28"/>
        </w:rPr>
      </w:pPr>
      <w:r w:rsidRPr="006E58E0">
        <w:rPr>
          <w:rFonts w:asciiTheme="minorHAnsi" w:hAnsiTheme="minorHAnsi" w:cstheme="minorHAnsi"/>
          <w:b/>
          <w:bCs/>
          <w:sz w:val="28"/>
          <w:szCs w:val="28"/>
        </w:rPr>
        <w:t xml:space="preserve">Year </w:t>
      </w:r>
      <w:r>
        <w:rPr>
          <w:rFonts w:asciiTheme="minorHAnsi" w:hAnsiTheme="minorHAnsi" w:cstheme="minorHAnsi"/>
          <w:b/>
          <w:bCs/>
          <w:sz w:val="28"/>
          <w:szCs w:val="28"/>
        </w:rPr>
        <w:t xml:space="preserve">9 </w:t>
      </w:r>
      <w:r w:rsidRPr="006E58E0">
        <w:rPr>
          <w:rFonts w:asciiTheme="minorHAnsi" w:hAnsiTheme="minorHAnsi" w:cstheme="minorHAnsi"/>
          <w:b/>
          <w:bCs/>
          <w:sz w:val="28"/>
          <w:szCs w:val="28"/>
        </w:rPr>
        <w:t xml:space="preserve">Curriculum and Assessment Plan for Key Stage 3 </w:t>
      </w:r>
      <w:r>
        <w:rPr>
          <w:rFonts w:asciiTheme="minorHAnsi" w:hAnsiTheme="minorHAnsi" w:cstheme="minorHAnsi"/>
          <w:b/>
          <w:bCs/>
          <w:sz w:val="28"/>
          <w:szCs w:val="28"/>
        </w:rPr>
        <w:t>Design &amp; Technology</w:t>
      </w:r>
    </w:p>
    <w:p w14:paraId="39925F2B" w14:textId="77777777" w:rsidR="00A86A5F" w:rsidRDefault="00A86A5F" w:rsidP="008A5823">
      <w:pPr>
        <w:pStyle w:val="p2"/>
      </w:pPr>
    </w:p>
    <w:tbl>
      <w:tblPr>
        <w:tblW w:w="21697" w:type="dxa"/>
        <w:tblInd w:w="-8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138"/>
        <w:gridCol w:w="4282"/>
        <w:gridCol w:w="428"/>
        <w:gridCol w:w="6280"/>
        <w:gridCol w:w="4569"/>
      </w:tblGrid>
      <w:tr w:rsidR="00423D3F" w14:paraId="5E7392FE" w14:textId="77777777" w:rsidTr="007059CD">
        <w:trPr>
          <w:trHeight w:val="1411"/>
        </w:trPr>
        <w:tc>
          <w:tcPr>
            <w:tcW w:w="6138" w:type="dxa"/>
            <w:vMerge w:val="restart"/>
            <w:tcBorders>
              <w:top w:val="single" w:sz="4" w:space="0" w:color="000000"/>
              <w:left w:val="single" w:sz="4" w:space="0" w:color="000000"/>
              <w:bottom w:val="single" w:sz="4" w:space="0" w:color="000000"/>
              <w:right w:val="single" w:sz="4" w:space="0" w:color="000000"/>
            </w:tcBorders>
          </w:tcPr>
          <w:p w14:paraId="064C894A" w14:textId="1DC4D168" w:rsidR="00423D3F" w:rsidRDefault="00423D3F" w:rsidP="00335FF3">
            <w:pPr>
              <w:spacing w:after="0" w:line="240" w:lineRule="auto"/>
              <w:rPr>
                <w:rFonts w:ascii="Century Gothic" w:eastAsia="Century Gothic" w:hAnsi="Century Gothic" w:cs="Century Gothic"/>
                <w:b/>
                <w:sz w:val="18"/>
                <w:szCs w:val="18"/>
                <w:shd w:val="clear" w:color="auto" w:fill="FFF2CC"/>
              </w:rPr>
            </w:pPr>
            <w:r>
              <w:rPr>
                <w:rFonts w:ascii="Century Gothic" w:eastAsia="Century Gothic" w:hAnsi="Century Gothic" w:cs="Century Gothic"/>
                <w:b/>
                <w:sz w:val="18"/>
                <w:szCs w:val="18"/>
                <w:shd w:val="clear" w:color="auto" w:fill="FFF2CC"/>
              </w:rPr>
              <w:t>Unit 1: To design and make a Memphis inspired mood light.</w:t>
            </w:r>
          </w:p>
          <w:p w14:paraId="5D37641B" w14:textId="77777777" w:rsidR="00423D3F" w:rsidRPr="00C9566C" w:rsidRDefault="00423D3F">
            <w:pPr>
              <w:spacing w:after="0" w:line="240" w:lineRule="auto"/>
              <w:rPr>
                <w:rFonts w:asciiTheme="majorHAnsi" w:eastAsia="Century Gothic" w:hAnsiTheme="majorHAnsi" w:cstheme="majorHAnsi"/>
                <w:sz w:val="20"/>
                <w:szCs w:val="20"/>
              </w:rPr>
            </w:pPr>
          </w:p>
          <w:p w14:paraId="55700462" w14:textId="48D60658" w:rsidR="00423D3F" w:rsidRPr="00C9566C" w:rsidRDefault="00423D3F">
            <w:pPr>
              <w:spacing w:after="0" w:line="240" w:lineRule="auto"/>
              <w:rPr>
                <w:rFonts w:asciiTheme="majorHAnsi" w:eastAsia="Century Gothic" w:hAnsiTheme="majorHAnsi" w:cstheme="majorHAnsi"/>
                <w:b/>
                <w:sz w:val="20"/>
                <w:szCs w:val="20"/>
              </w:rPr>
            </w:pPr>
            <w:r w:rsidRPr="00C9566C">
              <w:rPr>
                <w:rFonts w:asciiTheme="majorHAnsi" w:eastAsia="Century Gothic" w:hAnsiTheme="majorHAnsi" w:cstheme="majorHAnsi"/>
                <w:b/>
                <w:sz w:val="20"/>
                <w:szCs w:val="20"/>
              </w:rPr>
              <w:t>All pupils will know:</w:t>
            </w:r>
          </w:p>
          <w:p w14:paraId="27C1A377" w14:textId="77777777" w:rsidR="00423D3F" w:rsidRPr="00C9566C" w:rsidRDefault="00423D3F">
            <w:pPr>
              <w:spacing w:after="0" w:line="240" w:lineRule="auto"/>
              <w:rPr>
                <w:rFonts w:asciiTheme="majorHAnsi" w:hAnsiTheme="majorHAnsi" w:cstheme="majorHAnsi"/>
                <w:sz w:val="20"/>
                <w:szCs w:val="20"/>
              </w:rPr>
            </w:pPr>
            <w:r w:rsidRPr="00C9566C">
              <w:rPr>
                <w:rFonts w:asciiTheme="majorHAnsi" w:hAnsiTheme="majorHAnsi" w:cstheme="majorHAnsi"/>
                <w:sz w:val="20"/>
                <w:szCs w:val="20"/>
              </w:rPr>
              <w:t xml:space="preserve">Electronics- inputs and outputs. </w:t>
            </w:r>
          </w:p>
          <w:p w14:paraId="2A7D363F" w14:textId="77777777" w:rsidR="00423D3F" w:rsidRPr="00C9566C" w:rsidRDefault="00423D3F">
            <w:pPr>
              <w:spacing w:after="0" w:line="240" w:lineRule="auto"/>
              <w:rPr>
                <w:rFonts w:asciiTheme="majorHAnsi" w:hAnsiTheme="majorHAnsi" w:cstheme="majorHAnsi"/>
                <w:sz w:val="20"/>
                <w:szCs w:val="20"/>
              </w:rPr>
            </w:pPr>
            <w:r w:rsidRPr="00C9566C">
              <w:rPr>
                <w:rFonts w:asciiTheme="majorHAnsi" w:hAnsiTheme="majorHAnsi" w:cstheme="majorHAnsi"/>
                <w:sz w:val="20"/>
                <w:szCs w:val="20"/>
              </w:rPr>
              <w:t>Basic electronic component symbols.</w:t>
            </w:r>
          </w:p>
          <w:p w14:paraId="2FCAA2D4" w14:textId="54AD2A98" w:rsidR="00423D3F" w:rsidRPr="00C9566C" w:rsidRDefault="00423D3F">
            <w:pPr>
              <w:spacing w:after="0" w:line="240" w:lineRule="auto"/>
              <w:rPr>
                <w:rFonts w:asciiTheme="majorHAnsi" w:hAnsiTheme="majorHAnsi" w:cstheme="majorHAnsi"/>
                <w:sz w:val="20"/>
                <w:szCs w:val="20"/>
              </w:rPr>
            </w:pPr>
            <w:r w:rsidRPr="00C9566C">
              <w:rPr>
                <w:rFonts w:asciiTheme="majorHAnsi" w:hAnsiTheme="majorHAnsi" w:cstheme="majorHAnsi"/>
                <w:sz w:val="20"/>
                <w:szCs w:val="20"/>
              </w:rPr>
              <w:t>Isometric drawing.</w:t>
            </w:r>
          </w:p>
          <w:p w14:paraId="4001115E" w14:textId="219265ED" w:rsidR="00423D3F" w:rsidRPr="00C9566C" w:rsidRDefault="00423D3F" w:rsidP="00DC4776">
            <w:pPr>
              <w:spacing w:after="0" w:line="240" w:lineRule="auto"/>
              <w:rPr>
                <w:rFonts w:asciiTheme="majorHAnsi" w:hAnsiTheme="majorHAnsi" w:cstheme="majorHAnsi"/>
                <w:sz w:val="20"/>
                <w:szCs w:val="20"/>
              </w:rPr>
            </w:pPr>
            <w:r w:rsidRPr="00C9566C">
              <w:rPr>
                <w:rFonts w:asciiTheme="majorHAnsi" w:hAnsiTheme="majorHAnsi" w:cstheme="majorHAnsi"/>
                <w:sz w:val="20"/>
                <w:szCs w:val="20"/>
              </w:rPr>
              <w:t>Creative design.</w:t>
            </w:r>
          </w:p>
          <w:p w14:paraId="21DE7161" w14:textId="77777777" w:rsidR="00423D3F" w:rsidRDefault="00423D3F" w:rsidP="00DC4776">
            <w:pPr>
              <w:spacing w:after="0" w:line="240" w:lineRule="auto"/>
              <w:rPr>
                <w:rFonts w:asciiTheme="majorHAnsi" w:hAnsiTheme="majorHAnsi" w:cstheme="majorHAnsi"/>
                <w:sz w:val="20"/>
                <w:szCs w:val="20"/>
              </w:rPr>
            </w:pPr>
            <w:r w:rsidRPr="00C9566C">
              <w:rPr>
                <w:rFonts w:asciiTheme="majorHAnsi" w:hAnsiTheme="majorHAnsi" w:cstheme="majorHAnsi"/>
                <w:sz w:val="20"/>
                <w:szCs w:val="20"/>
              </w:rPr>
              <w:t xml:space="preserve">The key features of Memphis. </w:t>
            </w:r>
          </w:p>
          <w:p w14:paraId="6C6C1E4C" w14:textId="77777777" w:rsidR="00423D3F" w:rsidRPr="00C9566C" w:rsidRDefault="00423D3F" w:rsidP="00423D3F">
            <w:pPr>
              <w:spacing w:after="0" w:line="240" w:lineRule="auto"/>
              <w:rPr>
                <w:rFonts w:asciiTheme="majorHAnsi" w:hAnsiTheme="majorHAnsi" w:cstheme="majorHAnsi"/>
                <w:sz w:val="20"/>
                <w:szCs w:val="20"/>
              </w:rPr>
            </w:pPr>
            <w:r w:rsidRPr="00C9566C">
              <w:rPr>
                <w:rFonts w:asciiTheme="majorHAnsi" w:hAnsiTheme="majorHAnsi" w:cstheme="majorHAnsi"/>
                <w:sz w:val="20"/>
                <w:szCs w:val="20"/>
              </w:rPr>
              <w:t xml:space="preserve">How to solder circuit together. </w:t>
            </w:r>
          </w:p>
          <w:p w14:paraId="0AD33715" w14:textId="77777777" w:rsidR="00423D3F" w:rsidRPr="00C9566C" w:rsidRDefault="00423D3F" w:rsidP="00423D3F">
            <w:pPr>
              <w:spacing w:after="0" w:line="240" w:lineRule="auto"/>
              <w:rPr>
                <w:rFonts w:asciiTheme="majorHAnsi" w:hAnsiTheme="majorHAnsi" w:cstheme="majorHAnsi"/>
                <w:sz w:val="20"/>
                <w:szCs w:val="20"/>
              </w:rPr>
            </w:pPr>
            <w:r w:rsidRPr="00C9566C">
              <w:rPr>
                <w:rFonts w:asciiTheme="majorHAnsi" w:hAnsiTheme="majorHAnsi" w:cstheme="majorHAnsi"/>
                <w:sz w:val="20"/>
                <w:szCs w:val="20"/>
              </w:rPr>
              <w:t>How to create a dowel join.</w:t>
            </w:r>
          </w:p>
          <w:p w14:paraId="63F4E2A4" w14:textId="77777777" w:rsidR="00423D3F" w:rsidRPr="00C9566C" w:rsidRDefault="00423D3F" w:rsidP="00423D3F">
            <w:pPr>
              <w:spacing w:after="0" w:line="240" w:lineRule="auto"/>
              <w:rPr>
                <w:rFonts w:asciiTheme="majorHAnsi" w:hAnsiTheme="majorHAnsi" w:cstheme="majorHAnsi"/>
                <w:sz w:val="20"/>
                <w:szCs w:val="20"/>
              </w:rPr>
            </w:pPr>
            <w:r w:rsidRPr="00C9566C">
              <w:rPr>
                <w:rFonts w:asciiTheme="majorHAnsi" w:hAnsiTheme="majorHAnsi" w:cstheme="majorHAnsi"/>
                <w:sz w:val="20"/>
                <w:szCs w:val="20"/>
              </w:rPr>
              <w:t>Understand how timbers are laminated and why.</w:t>
            </w:r>
          </w:p>
          <w:p w14:paraId="44A78864" w14:textId="77777777" w:rsidR="00423D3F" w:rsidRDefault="00423D3F" w:rsidP="00423D3F">
            <w:pPr>
              <w:spacing w:after="0" w:line="240" w:lineRule="auto"/>
              <w:rPr>
                <w:rFonts w:asciiTheme="majorHAnsi" w:hAnsiTheme="majorHAnsi" w:cstheme="majorHAnsi"/>
                <w:sz w:val="20"/>
                <w:szCs w:val="20"/>
              </w:rPr>
            </w:pPr>
            <w:r w:rsidRPr="00C9566C">
              <w:rPr>
                <w:rFonts w:asciiTheme="majorHAnsi" w:hAnsiTheme="majorHAnsi" w:cstheme="majorHAnsi"/>
                <w:sz w:val="20"/>
                <w:szCs w:val="20"/>
              </w:rPr>
              <w:t>Specialist tools for production.</w:t>
            </w:r>
          </w:p>
          <w:p w14:paraId="39A1F55B" w14:textId="77777777" w:rsidR="00BF520C" w:rsidRPr="00C9566C" w:rsidRDefault="00BF520C" w:rsidP="00BF520C">
            <w:pPr>
              <w:spacing w:after="0" w:line="240" w:lineRule="auto"/>
              <w:rPr>
                <w:rFonts w:asciiTheme="majorHAnsi" w:eastAsia="Century Gothic" w:hAnsiTheme="majorHAnsi" w:cstheme="majorHAnsi"/>
                <w:sz w:val="20"/>
                <w:szCs w:val="20"/>
              </w:rPr>
            </w:pPr>
            <w:r w:rsidRPr="00C9566C">
              <w:rPr>
                <w:rFonts w:asciiTheme="majorHAnsi" w:eastAsia="Century Gothic" w:hAnsiTheme="majorHAnsi" w:cstheme="majorHAnsi"/>
                <w:sz w:val="20"/>
                <w:szCs w:val="20"/>
              </w:rPr>
              <w:t>The basic tools of the software Onshape.</w:t>
            </w:r>
          </w:p>
          <w:p w14:paraId="154E755C" w14:textId="77777777" w:rsidR="00BF520C" w:rsidRPr="00C9566C" w:rsidRDefault="00BF520C" w:rsidP="00BF520C">
            <w:pPr>
              <w:spacing w:after="0" w:line="240" w:lineRule="auto"/>
              <w:rPr>
                <w:rFonts w:asciiTheme="majorHAnsi" w:eastAsia="Century Gothic" w:hAnsiTheme="majorHAnsi" w:cstheme="majorHAnsi"/>
                <w:sz w:val="20"/>
                <w:szCs w:val="20"/>
              </w:rPr>
            </w:pPr>
            <w:r w:rsidRPr="00C9566C">
              <w:rPr>
                <w:rFonts w:asciiTheme="majorHAnsi" w:eastAsia="Century Gothic" w:hAnsiTheme="majorHAnsi" w:cstheme="majorHAnsi"/>
                <w:sz w:val="20"/>
                <w:szCs w:val="20"/>
              </w:rPr>
              <w:t xml:space="preserve">How to develop ideas further by personalisation and using feedback from third parties. </w:t>
            </w:r>
          </w:p>
          <w:p w14:paraId="3041CBD7" w14:textId="77777777" w:rsidR="00423D3F" w:rsidRPr="00C9566C" w:rsidRDefault="00423D3F">
            <w:pPr>
              <w:spacing w:after="0" w:line="240" w:lineRule="auto"/>
              <w:rPr>
                <w:rFonts w:asciiTheme="majorHAnsi" w:eastAsia="Century Gothic" w:hAnsiTheme="majorHAnsi" w:cstheme="majorHAnsi"/>
                <w:sz w:val="20"/>
                <w:szCs w:val="20"/>
              </w:rPr>
            </w:pPr>
          </w:p>
          <w:p w14:paraId="4E6FC8D1" w14:textId="5FC3E94D" w:rsidR="00423D3F" w:rsidRPr="00C9566C" w:rsidRDefault="00423D3F">
            <w:pPr>
              <w:spacing w:after="0" w:line="240" w:lineRule="auto"/>
              <w:rPr>
                <w:rFonts w:asciiTheme="majorHAnsi" w:eastAsia="Century Gothic" w:hAnsiTheme="majorHAnsi" w:cstheme="majorHAnsi"/>
                <w:b/>
                <w:sz w:val="20"/>
                <w:szCs w:val="20"/>
              </w:rPr>
            </w:pPr>
            <w:r w:rsidRPr="00C9566C">
              <w:rPr>
                <w:rFonts w:asciiTheme="majorHAnsi" w:eastAsia="Century Gothic" w:hAnsiTheme="majorHAnsi" w:cstheme="majorHAnsi"/>
                <w:b/>
                <w:sz w:val="20"/>
                <w:szCs w:val="20"/>
              </w:rPr>
              <w:t>All pupils will be assessed by:</w:t>
            </w:r>
          </w:p>
          <w:p w14:paraId="46DD4D61" w14:textId="77777777" w:rsidR="00423D3F" w:rsidRPr="00C9566C" w:rsidRDefault="00423D3F" w:rsidP="00614BEB">
            <w:pPr>
              <w:spacing w:after="0" w:line="240" w:lineRule="auto"/>
              <w:rPr>
                <w:rFonts w:asciiTheme="majorHAnsi" w:eastAsia="Century Gothic" w:hAnsiTheme="majorHAnsi" w:cstheme="majorHAnsi"/>
                <w:sz w:val="20"/>
                <w:szCs w:val="20"/>
              </w:rPr>
            </w:pPr>
            <w:r w:rsidRPr="00C9566C">
              <w:rPr>
                <w:rFonts w:asciiTheme="majorHAnsi" w:eastAsia="Century Gothic" w:hAnsiTheme="majorHAnsi" w:cstheme="majorHAnsi"/>
                <w:sz w:val="20"/>
                <w:szCs w:val="20"/>
              </w:rPr>
              <w:t>Knowledge quiz</w:t>
            </w:r>
          </w:p>
          <w:p w14:paraId="7DD656DB" w14:textId="315685E9" w:rsidR="00423D3F" w:rsidRPr="00C9566C" w:rsidRDefault="00423D3F" w:rsidP="00614BEB">
            <w:pPr>
              <w:spacing w:after="0" w:line="240" w:lineRule="auto"/>
              <w:rPr>
                <w:rFonts w:asciiTheme="majorHAnsi" w:eastAsia="Century Gothic" w:hAnsiTheme="majorHAnsi" w:cstheme="majorHAnsi"/>
                <w:sz w:val="20"/>
                <w:szCs w:val="20"/>
              </w:rPr>
            </w:pPr>
            <w:r w:rsidRPr="00C9566C">
              <w:rPr>
                <w:rFonts w:asciiTheme="majorHAnsi" w:eastAsia="Century Gothic" w:hAnsiTheme="majorHAnsi" w:cstheme="majorHAnsi"/>
                <w:sz w:val="20"/>
                <w:szCs w:val="20"/>
              </w:rPr>
              <w:t>Practical assessment</w:t>
            </w:r>
          </w:p>
          <w:p w14:paraId="5CBDD32A" w14:textId="77777777" w:rsidR="00423D3F" w:rsidRPr="00C9566C" w:rsidRDefault="00423D3F">
            <w:pPr>
              <w:spacing w:after="0" w:line="240" w:lineRule="auto"/>
              <w:rPr>
                <w:rFonts w:asciiTheme="majorHAnsi" w:eastAsia="Century Gothic" w:hAnsiTheme="majorHAnsi" w:cstheme="majorHAnsi"/>
                <w:sz w:val="20"/>
                <w:szCs w:val="20"/>
              </w:rPr>
            </w:pPr>
          </w:p>
          <w:p w14:paraId="70A6C243" w14:textId="77777777" w:rsidR="00423D3F" w:rsidRPr="00C9566C" w:rsidRDefault="00423D3F">
            <w:pPr>
              <w:spacing w:after="0" w:line="240" w:lineRule="auto"/>
              <w:rPr>
                <w:rFonts w:asciiTheme="majorHAnsi" w:eastAsia="Century Gothic" w:hAnsiTheme="majorHAnsi" w:cstheme="majorHAnsi"/>
                <w:b/>
                <w:sz w:val="20"/>
                <w:szCs w:val="20"/>
              </w:rPr>
            </w:pPr>
            <w:r w:rsidRPr="00C9566C">
              <w:rPr>
                <w:rFonts w:asciiTheme="majorHAnsi" w:eastAsia="Century Gothic" w:hAnsiTheme="majorHAnsi" w:cstheme="majorHAnsi"/>
                <w:b/>
                <w:sz w:val="20"/>
                <w:szCs w:val="20"/>
              </w:rPr>
              <w:t>Impact- Why do we teach this?</w:t>
            </w:r>
          </w:p>
          <w:p w14:paraId="5E5FA83A" w14:textId="77777777" w:rsidR="00423D3F" w:rsidRPr="00C9566C" w:rsidRDefault="00423D3F">
            <w:pPr>
              <w:spacing w:after="0" w:line="240" w:lineRule="auto"/>
              <w:rPr>
                <w:rFonts w:asciiTheme="majorHAnsi" w:eastAsia="Century Gothic" w:hAnsiTheme="majorHAnsi" w:cstheme="majorHAnsi"/>
                <w:b/>
                <w:sz w:val="20"/>
                <w:szCs w:val="20"/>
              </w:rPr>
            </w:pPr>
          </w:p>
          <w:p w14:paraId="6B8147B2" w14:textId="77777777" w:rsidR="00423D3F" w:rsidRPr="00C9566C" w:rsidRDefault="00423D3F" w:rsidP="0033634B">
            <w:pPr>
              <w:spacing w:after="0" w:line="240" w:lineRule="auto"/>
              <w:rPr>
                <w:rFonts w:asciiTheme="majorHAnsi" w:hAnsiTheme="majorHAnsi" w:cstheme="majorHAnsi"/>
                <w:sz w:val="20"/>
                <w:szCs w:val="20"/>
              </w:rPr>
            </w:pPr>
            <w:r w:rsidRPr="00C9566C">
              <w:rPr>
                <w:rFonts w:asciiTheme="majorHAnsi" w:hAnsiTheme="majorHAnsi" w:cstheme="majorHAnsi"/>
                <w:sz w:val="20"/>
                <w:szCs w:val="20"/>
              </w:rPr>
              <w:t>Develop and communicate design ideas using annotated sketches and detailed plans.</w:t>
            </w:r>
          </w:p>
          <w:p w14:paraId="4D70871B" w14:textId="216E3D78" w:rsidR="00423D3F" w:rsidRPr="00C9566C" w:rsidRDefault="00423D3F" w:rsidP="00C9566C">
            <w:pPr>
              <w:spacing w:after="0" w:line="240" w:lineRule="auto"/>
              <w:rPr>
                <w:rFonts w:asciiTheme="majorHAnsi" w:eastAsia="Century Gothic" w:hAnsiTheme="majorHAnsi" w:cstheme="majorHAnsi"/>
                <w:sz w:val="20"/>
                <w:szCs w:val="20"/>
              </w:rPr>
            </w:pPr>
            <w:r w:rsidRPr="00C9566C">
              <w:rPr>
                <w:rFonts w:asciiTheme="majorHAnsi" w:eastAsia="Century Gothic" w:hAnsiTheme="majorHAnsi" w:cstheme="majorHAnsi"/>
                <w:sz w:val="20"/>
                <w:szCs w:val="20"/>
              </w:rPr>
              <w:t xml:space="preserve">To select from and use specialist tools, techniques, processes, equipment and </w:t>
            </w:r>
            <w:proofErr w:type="gramStart"/>
            <w:r w:rsidRPr="00C9566C">
              <w:rPr>
                <w:rFonts w:asciiTheme="majorHAnsi" w:eastAsia="Century Gothic" w:hAnsiTheme="majorHAnsi" w:cstheme="majorHAnsi"/>
                <w:sz w:val="20"/>
                <w:szCs w:val="20"/>
              </w:rPr>
              <w:t>machinery</w:t>
            </w:r>
            <w:proofErr w:type="gramEnd"/>
            <w:r w:rsidRPr="00C9566C">
              <w:rPr>
                <w:rFonts w:asciiTheme="majorHAnsi" w:eastAsia="Century Gothic" w:hAnsiTheme="majorHAnsi" w:cstheme="majorHAnsi"/>
                <w:sz w:val="20"/>
                <w:szCs w:val="20"/>
              </w:rPr>
              <w:t xml:space="preserve"> </w:t>
            </w:r>
          </w:p>
          <w:p w14:paraId="6F5C879C" w14:textId="77777777" w:rsidR="00423D3F" w:rsidRPr="00C9566C" w:rsidRDefault="00423D3F" w:rsidP="00423D3F">
            <w:pPr>
              <w:spacing w:after="0" w:line="240" w:lineRule="auto"/>
              <w:rPr>
                <w:rFonts w:asciiTheme="majorHAnsi" w:hAnsiTheme="majorHAnsi" w:cstheme="majorHAnsi"/>
                <w:sz w:val="20"/>
                <w:szCs w:val="20"/>
              </w:rPr>
            </w:pPr>
            <w:r w:rsidRPr="00C9566C">
              <w:rPr>
                <w:rFonts w:asciiTheme="majorHAnsi" w:hAnsiTheme="majorHAnsi" w:cstheme="majorHAnsi"/>
                <w:sz w:val="20"/>
                <w:szCs w:val="20"/>
              </w:rPr>
              <w:t xml:space="preserve">To understand and use the properties of materials and the performance of structural elements to achieve functioning solutions. </w:t>
            </w:r>
          </w:p>
          <w:p w14:paraId="3D3DA19F" w14:textId="501D5C73" w:rsidR="00CF145A" w:rsidRDefault="00423D3F" w:rsidP="00356722">
            <w:pPr>
              <w:spacing w:after="0" w:line="240" w:lineRule="auto"/>
              <w:rPr>
                <w:rFonts w:asciiTheme="majorHAnsi" w:hAnsiTheme="majorHAnsi" w:cstheme="majorHAnsi"/>
                <w:sz w:val="20"/>
                <w:szCs w:val="20"/>
              </w:rPr>
            </w:pPr>
            <w:r w:rsidRPr="00C9566C">
              <w:rPr>
                <w:rFonts w:asciiTheme="majorHAnsi" w:hAnsiTheme="majorHAnsi" w:cstheme="majorHAnsi"/>
                <w:sz w:val="20"/>
                <w:szCs w:val="20"/>
              </w:rPr>
              <w:t>To understand how more advanced electrical and electronic systems can be powered and used in their products</w:t>
            </w:r>
            <w:r w:rsidR="00CF145A">
              <w:rPr>
                <w:rFonts w:asciiTheme="majorHAnsi" w:hAnsiTheme="majorHAnsi" w:cstheme="majorHAnsi"/>
                <w:sz w:val="20"/>
                <w:szCs w:val="20"/>
              </w:rPr>
              <w:t>.</w:t>
            </w:r>
          </w:p>
          <w:p w14:paraId="2AFC877D" w14:textId="596ABFAB" w:rsidR="00423D3F" w:rsidRPr="00CF145A" w:rsidRDefault="00CF145A" w:rsidP="00356722">
            <w:pPr>
              <w:spacing w:after="0" w:line="240" w:lineRule="auto"/>
              <w:rPr>
                <w:rFonts w:asciiTheme="majorHAnsi" w:hAnsiTheme="majorHAnsi" w:cstheme="majorHAnsi"/>
                <w:sz w:val="20"/>
                <w:szCs w:val="20"/>
              </w:rPr>
            </w:pPr>
            <w:r>
              <w:rPr>
                <w:rFonts w:asciiTheme="majorHAnsi" w:hAnsiTheme="majorHAnsi" w:cstheme="majorHAnsi"/>
                <w:sz w:val="20"/>
                <w:szCs w:val="20"/>
              </w:rPr>
              <w:t>Pupils</w:t>
            </w:r>
            <w:r w:rsidR="00356722" w:rsidRPr="00356722">
              <w:rPr>
                <w:rFonts w:asciiTheme="majorHAnsi" w:eastAsia="Century Gothic" w:hAnsiTheme="majorHAnsi" w:cstheme="majorHAnsi"/>
                <w:sz w:val="20"/>
                <w:szCs w:val="20"/>
              </w:rPr>
              <w:t xml:space="preserve"> gain practical skills in using tools, materials, and technology, which are valuable in various fields, from engineering to art.</w:t>
            </w:r>
          </w:p>
        </w:tc>
        <w:tc>
          <w:tcPr>
            <w:tcW w:w="4282" w:type="dxa"/>
            <w:tcBorders>
              <w:top w:val="single" w:sz="4" w:space="0" w:color="000000"/>
              <w:left w:val="single" w:sz="4" w:space="0" w:color="000000"/>
              <w:bottom w:val="single" w:sz="4" w:space="0" w:color="000000"/>
              <w:right w:val="single" w:sz="4" w:space="0" w:color="000000"/>
            </w:tcBorders>
            <w:hideMark/>
          </w:tcPr>
          <w:p w14:paraId="34E6A246" w14:textId="77777777" w:rsidR="00423D3F" w:rsidRPr="00C9566C" w:rsidRDefault="00423D3F">
            <w:pPr>
              <w:spacing w:after="0" w:line="240" w:lineRule="auto"/>
              <w:rPr>
                <w:rFonts w:asciiTheme="majorHAnsi" w:eastAsia="Century Gothic" w:hAnsiTheme="majorHAnsi" w:cstheme="majorHAnsi"/>
                <w:b/>
                <w:sz w:val="20"/>
                <w:szCs w:val="20"/>
              </w:rPr>
            </w:pPr>
            <w:r w:rsidRPr="00C9566C">
              <w:rPr>
                <w:rFonts w:asciiTheme="majorHAnsi" w:eastAsia="Century Gothic" w:hAnsiTheme="majorHAnsi" w:cstheme="majorHAnsi"/>
                <w:b/>
                <w:sz w:val="20"/>
                <w:szCs w:val="20"/>
              </w:rPr>
              <w:t>Subject specific skills being developed:</w:t>
            </w:r>
          </w:p>
          <w:p w14:paraId="49CBDF74" w14:textId="77777777" w:rsidR="00423D3F" w:rsidRPr="00D44A4E" w:rsidRDefault="00423D3F" w:rsidP="00D44A4E">
            <w:pPr>
              <w:pStyle w:val="ListParagraph"/>
              <w:numPr>
                <w:ilvl w:val="0"/>
                <w:numId w:val="8"/>
              </w:numPr>
              <w:spacing w:after="0" w:line="240" w:lineRule="auto"/>
              <w:rPr>
                <w:rFonts w:asciiTheme="majorHAnsi" w:eastAsia="Century Gothic" w:hAnsiTheme="majorHAnsi" w:cstheme="majorHAnsi"/>
                <w:sz w:val="20"/>
                <w:szCs w:val="20"/>
              </w:rPr>
            </w:pPr>
            <w:r w:rsidRPr="00D44A4E">
              <w:rPr>
                <w:rFonts w:asciiTheme="majorHAnsi" w:eastAsia="Century Gothic" w:hAnsiTheme="majorHAnsi" w:cstheme="majorHAnsi"/>
                <w:sz w:val="20"/>
                <w:szCs w:val="20"/>
              </w:rPr>
              <w:t>Safety in the workshop.</w:t>
            </w:r>
          </w:p>
          <w:p w14:paraId="52B3E6E6" w14:textId="77777777" w:rsidR="00423D3F" w:rsidRDefault="00423D3F" w:rsidP="00335FF3">
            <w:pPr>
              <w:numPr>
                <w:ilvl w:val="0"/>
                <w:numId w:val="1"/>
              </w:numPr>
              <w:spacing w:after="0" w:line="240" w:lineRule="auto"/>
              <w:rPr>
                <w:rFonts w:asciiTheme="majorHAnsi" w:eastAsia="Century Gothic" w:hAnsiTheme="majorHAnsi" w:cstheme="majorHAnsi"/>
                <w:sz w:val="20"/>
                <w:szCs w:val="20"/>
              </w:rPr>
            </w:pPr>
            <w:r w:rsidRPr="00C9566C">
              <w:rPr>
                <w:rFonts w:asciiTheme="majorHAnsi" w:eastAsia="Century Gothic" w:hAnsiTheme="majorHAnsi" w:cstheme="majorHAnsi"/>
                <w:sz w:val="20"/>
                <w:szCs w:val="20"/>
              </w:rPr>
              <w:t>Electronics</w:t>
            </w:r>
          </w:p>
          <w:p w14:paraId="5AADEBE8" w14:textId="77777777" w:rsidR="00423D3F" w:rsidRPr="00C9566C" w:rsidRDefault="00423D3F" w:rsidP="00335FF3">
            <w:pPr>
              <w:numPr>
                <w:ilvl w:val="0"/>
                <w:numId w:val="1"/>
              </w:numPr>
              <w:spacing w:after="0" w:line="240" w:lineRule="auto"/>
              <w:rPr>
                <w:rFonts w:asciiTheme="majorHAnsi" w:eastAsia="Century Gothic" w:hAnsiTheme="majorHAnsi" w:cstheme="majorHAnsi"/>
                <w:sz w:val="20"/>
                <w:szCs w:val="20"/>
              </w:rPr>
            </w:pPr>
            <w:r w:rsidRPr="00C9566C">
              <w:rPr>
                <w:rFonts w:asciiTheme="majorHAnsi" w:eastAsia="Century Gothic" w:hAnsiTheme="majorHAnsi" w:cstheme="majorHAnsi"/>
                <w:sz w:val="20"/>
                <w:szCs w:val="20"/>
              </w:rPr>
              <w:t>Soldering</w:t>
            </w:r>
          </w:p>
          <w:p w14:paraId="5D4001C4" w14:textId="77777777" w:rsidR="00423D3F" w:rsidRPr="00C9566C" w:rsidRDefault="00423D3F" w:rsidP="00335FF3">
            <w:pPr>
              <w:numPr>
                <w:ilvl w:val="0"/>
                <w:numId w:val="1"/>
              </w:numPr>
              <w:spacing w:after="0" w:line="240" w:lineRule="auto"/>
              <w:rPr>
                <w:rFonts w:asciiTheme="majorHAnsi" w:eastAsia="Century Gothic" w:hAnsiTheme="majorHAnsi" w:cstheme="majorHAnsi"/>
                <w:sz w:val="20"/>
                <w:szCs w:val="20"/>
              </w:rPr>
            </w:pPr>
            <w:r w:rsidRPr="00C9566C">
              <w:rPr>
                <w:rFonts w:asciiTheme="majorHAnsi" w:eastAsia="Century Gothic" w:hAnsiTheme="majorHAnsi" w:cstheme="majorHAnsi"/>
                <w:sz w:val="20"/>
                <w:szCs w:val="20"/>
              </w:rPr>
              <w:t>Laminating wood and paper</w:t>
            </w:r>
          </w:p>
          <w:p w14:paraId="7B9097E9" w14:textId="77777777" w:rsidR="00423D3F" w:rsidRPr="00C9566C" w:rsidRDefault="00423D3F" w:rsidP="00335FF3">
            <w:pPr>
              <w:numPr>
                <w:ilvl w:val="0"/>
                <w:numId w:val="1"/>
              </w:numPr>
              <w:spacing w:after="0" w:line="240" w:lineRule="auto"/>
              <w:rPr>
                <w:rFonts w:asciiTheme="majorHAnsi" w:eastAsia="Century Gothic" w:hAnsiTheme="majorHAnsi" w:cstheme="majorHAnsi"/>
                <w:sz w:val="20"/>
                <w:szCs w:val="20"/>
              </w:rPr>
            </w:pPr>
            <w:r w:rsidRPr="00C9566C">
              <w:rPr>
                <w:rFonts w:asciiTheme="majorHAnsi" w:eastAsia="Century Gothic" w:hAnsiTheme="majorHAnsi" w:cstheme="majorHAnsi"/>
                <w:sz w:val="20"/>
                <w:szCs w:val="20"/>
              </w:rPr>
              <w:t>Painting</w:t>
            </w:r>
          </w:p>
          <w:p w14:paraId="7520D26F" w14:textId="77777777" w:rsidR="00423D3F" w:rsidRPr="00C9566C" w:rsidRDefault="00423D3F" w:rsidP="00335FF3">
            <w:pPr>
              <w:numPr>
                <w:ilvl w:val="0"/>
                <w:numId w:val="1"/>
              </w:numPr>
              <w:spacing w:after="0" w:line="240" w:lineRule="auto"/>
              <w:rPr>
                <w:rFonts w:asciiTheme="majorHAnsi" w:eastAsia="Century Gothic" w:hAnsiTheme="majorHAnsi" w:cstheme="majorHAnsi"/>
                <w:sz w:val="20"/>
                <w:szCs w:val="20"/>
              </w:rPr>
            </w:pPr>
            <w:r w:rsidRPr="00C9566C">
              <w:rPr>
                <w:rFonts w:asciiTheme="majorHAnsi" w:eastAsia="Century Gothic" w:hAnsiTheme="majorHAnsi" w:cstheme="majorHAnsi"/>
                <w:sz w:val="20"/>
                <w:szCs w:val="20"/>
              </w:rPr>
              <w:t>Wood joints.</w:t>
            </w:r>
          </w:p>
          <w:p w14:paraId="79ACD252" w14:textId="33D7FF47" w:rsidR="00423D3F" w:rsidRPr="00C9566C" w:rsidRDefault="00423D3F" w:rsidP="00335FF3">
            <w:pPr>
              <w:spacing w:after="0" w:line="240" w:lineRule="auto"/>
              <w:ind w:left="720"/>
              <w:rPr>
                <w:rFonts w:asciiTheme="majorHAnsi" w:eastAsia="Century Gothic" w:hAnsiTheme="majorHAnsi" w:cstheme="majorHAnsi"/>
                <w:sz w:val="20"/>
                <w:szCs w:val="20"/>
              </w:rPr>
            </w:pPr>
          </w:p>
        </w:tc>
        <w:tc>
          <w:tcPr>
            <w:tcW w:w="6708" w:type="dxa"/>
            <w:gridSpan w:val="2"/>
            <w:vMerge w:val="restart"/>
            <w:tcBorders>
              <w:top w:val="single" w:sz="4" w:space="0" w:color="000000"/>
              <w:left w:val="single" w:sz="4" w:space="0" w:color="000000"/>
              <w:bottom w:val="single" w:sz="4" w:space="0" w:color="000000"/>
              <w:right w:val="single" w:sz="4" w:space="0" w:color="000000"/>
            </w:tcBorders>
          </w:tcPr>
          <w:p w14:paraId="2912F401" w14:textId="54EC9903" w:rsidR="00423D3F" w:rsidRDefault="00423D3F" w:rsidP="00335FF3">
            <w:pPr>
              <w:spacing w:after="0" w:line="240" w:lineRule="auto"/>
              <w:rPr>
                <w:rFonts w:ascii="Century Gothic" w:eastAsia="Century Gothic" w:hAnsi="Century Gothic" w:cs="Century Gothic"/>
                <w:b/>
                <w:sz w:val="18"/>
                <w:szCs w:val="18"/>
                <w:shd w:val="clear" w:color="auto" w:fill="FFF2CC"/>
              </w:rPr>
            </w:pPr>
            <w:r>
              <w:rPr>
                <w:rFonts w:ascii="Century Gothic" w:eastAsia="Century Gothic" w:hAnsi="Century Gothic" w:cs="Century Gothic"/>
                <w:b/>
                <w:sz w:val="18"/>
                <w:szCs w:val="18"/>
                <w:shd w:val="clear" w:color="auto" w:fill="FFF2CC"/>
              </w:rPr>
              <w:t xml:space="preserve">Unit 1: To design and make an upcycled sweet dispenser inspired by Yinka </w:t>
            </w:r>
            <w:proofErr w:type="spellStart"/>
            <w:r>
              <w:rPr>
                <w:rFonts w:ascii="Century Gothic" w:eastAsia="Century Gothic" w:hAnsi="Century Gothic" w:cs="Century Gothic"/>
                <w:b/>
                <w:sz w:val="18"/>
                <w:szCs w:val="18"/>
                <w:shd w:val="clear" w:color="auto" w:fill="FFF2CC"/>
              </w:rPr>
              <w:t>Llori</w:t>
            </w:r>
            <w:proofErr w:type="spellEnd"/>
            <w:r>
              <w:rPr>
                <w:rFonts w:ascii="Century Gothic" w:eastAsia="Century Gothic" w:hAnsi="Century Gothic" w:cs="Century Gothic"/>
                <w:b/>
                <w:sz w:val="18"/>
                <w:szCs w:val="18"/>
                <w:shd w:val="clear" w:color="auto" w:fill="FFF2CC"/>
              </w:rPr>
              <w:t>.</w:t>
            </w:r>
          </w:p>
          <w:p w14:paraId="0CA0B896" w14:textId="59EBB376" w:rsidR="00423D3F" w:rsidRPr="00C9566C" w:rsidRDefault="00423D3F">
            <w:pPr>
              <w:spacing w:after="0" w:line="240" w:lineRule="auto"/>
              <w:rPr>
                <w:rFonts w:asciiTheme="majorHAnsi" w:eastAsia="Century Gothic" w:hAnsiTheme="majorHAnsi" w:cstheme="majorHAnsi"/>
                <w:sz w:val="20"/>
                <w:szCs w:val="20"/>
              </w:rPr>
            </w:pPr>
          </w:p>
          <w:p w14:paraId="0CD61110" w14:textId="1019DEE1" w:rsidR="00423D3F" w:rsidRPr="00C9566C" w:rsidRDefault="00423D3F">
            <w:pPr>
              <w:spacing w:after="0" w:line="240" w:lineRule="auto"/>
              <w:rPr>
                <w:rFonts w:asciiTheme="majorHAnsi" w:eastAsia="Century Gothic" w:hAnsiTheme="majorHAnsi" w:cstheme="majorHAnsi"/>
                <w:b/>
                <w:sz w:val="20"/>
                <w:szCs w:val="20"/>
              </w:rPr>
            </w:pPr>
            <w:r w:rsidRPr="00C9566C">
              <w:rPr>
                <w:rFonts w:asciiTheme="majorHAnsi" w:eastAsia="Century Gothic" w:hAnsiTheme="majorHAnsi" w:cstheme="majorHAnsi"/>
                <w:b/>
                <w:sz w:val="20"/>
                <w:szCs w:val="20"/>
              </w:rPr>
              <w:t>All pupils will know:</w:t>
            </w:r>
          </w:p>
          <w:p w14:paraId="2DE32FAF" w14:textId="3D8E2671" w:rsidR="00423D3F" w:rsidRPr="00180122" w:rsidRDefault="00180122">
            <w:pPr>
              <w:spacing w:after="0" w:line="240" w:lineRule="auto"/>
              <w:rPr>
                <w:rFonts w:asciiTheme="majorHAnsi" w:eastAsia="Century Gothic" w:hAnsiTheme="majorHAnsi" w:cstheme="majorHAnsi"/>
                <w:bCs/>
                <w:sz w:val="20"/>
                <w:szCs w:val="20"/>
              </w:rPr>
            </w:pPr>
            <w:r w:rsidRPr="00180122">
              <w:rPr>
                <w:rFonts w:asciiTheme="majorHAnsi" w:eastAsia="Century Gothic" w:hAnsiTheme="majorHAnsi" w:cstheme="majorHAnsi"/>
                <w:bCs/>
                <w:sz w:val="20"/>
                <w:szCs w:val="20"/>
              </w:rPr>
              <w:t xml:space="preserve">The </w:t>
            </w:r>
            <w:r w:rsidR="00A04553">
              <w:rPr>
                <w:rFonts w:asciiTheme="majorHAnsi" w:eastAsia="Century Gothic" w:hAnsiTheme="majorHAnsi" w:cstheme="majorHAnsi"/>
                <w:bCs/>
                <w:sz w:val="20"/>
                <w:szCs w:val="20"/>
              </w:rPr>
              <w:t xml:space="preserve">key features of the </w:t>
            </w:r>
            <w:r w:rsidRPr="00180122">
              <w:rPr>
                <w:rFonts w:asciiTheme="majorHAnsi" w:eastAsia="Century Gothic" w:hAnsiTheme="majorHAnsi" w:cstheme="majorHAnsi"/>
                <w:bCs/>
                <w:sz w:val="20"/>
                <w:szCs w:val="20"/>
              </w:rPr>
              <w:t xml:space="preserve">designer Yinka </w:t>
            </w:r>
            <w:proofErr w:type="spellStart"/>
            <w:r w:rsidRPr="00180122">
              <w:rPr>
                <w:rFonts w:asciiTheme="majorHAnsi" w:eastAsia="Century Gothic" w:hAnsiTheme="majorHAnsi" w:cstheme="majorHAnsi"/>
                <w:bCs/>
                <w:sz w:val="20"/>
                <w:szCs w:val="20"/>
              </w:rPr>
              <w:t>Llori</w:t>
            </w:r>
            <w:proofErr w:type="spellEnd"/>
            <w:r w:rsidRPr="00180122">
              <w:rPr>
                <w:rFonts w:asciiTheme="majorHAnsi" w:eastAsia="Century Gothic" w:hAnsiTheme="majorHAnsi" w:cstheme="majorHAnsi"/>
                <w:bCs/>
                <w:sz w:val="20"/>
                <w:szCs w:val="20"/>
              </w:rPr>
              <w:t>.</w:t>
            </w:r>
          </w:p>
          <w:p w14:paraId="5116C6CC" w14:textId="683BDC45" w:rsidR="00180122" w:rsidRPr="00180122" w:rsidRDefault="00180122">
            <w:pPr>
              <w:spacing w:after="0" w:line="240" w:lineRule="auto"/>
              <w:rPr>
                <w:rFonts w:asciiTheme="majorHAnsi" w:eastAsia="Century Gothic" w:hAnsiTheme="majorHAnsi" w:cstheme="majorHAnsi"/>
                <w:bCs/>
                <w:sz w:val="20"/>
                <w:szCs w:val="20"/>
              </w:rPr>
            </w:pPr>
            <w:r w:rsidRPr="00180122">
              <w:rPr>
                <w:rFonts w:asciiTheme="majorHAnsi" w:eastAsia="Century Gothic" w:hAnsiTheme="majorHAnsi" w:cstheme="majorHAnsi"/>
                <w:bCs/>
                <w:sz w:val="20"/>
                <w:szCs w:val="20"/>
              </w:rPr>
              <w:t xml:space="preserve">6 </w:t>
            </w:r>
            <w:proofErr w:type="gramStart"/>
            <w:r w:rsidRPr="00180122">
              <w:rPr>
                <w:rFonts w:asciiTheme="majorHAnsi" w:eastAsia="Century Gothic" w:hAnsiTheme="majorHAnsi" w:cstheme="majorHAnsi"/>
                <w:bCs/>
                <w:sz w:val="20"/>
                <w:szCs w:val="20"/>
              </w:rPr>
              <w:t>R’s</w:t>
            </w:r>
            <w:proofErr w:type="gramEnd"/>
            <w:r w:rsidRPr="00180122">
              <w:rPr>
                <w:rFonts w:asciiTheme="majorHAnsi" w:eastAsia="Century Gothic" w:hAnsiTheme="majorHAnsi" w:cstheme="majorHAnsi"/>
                <w:bCs/>
                <w:sz w:val="20"/>
                <w:szCs w:val="20"/>
              </w:rPr>
              <w:t xml:space="preserve"> of sustainability.</w:t>
            </w:r>
          </w:p>
          <w:p w14:paraId="3670D3B2" w14:textId="77777777" w:rsidR="00180122" w:rsidRDefault="00180122" w:rsidP="00180122">
            <w:pPr>
              <w:spacing w:after="0" w:line="240" w:lineRule="auto"/>
              <w:rPr>
                <w:rFonts w:asciiTheme="majorHAnsi" w:hAnsiTheme="majorHAnsi" w:cstheme="majorHAnsi"/>
                <w:sz w:val="20"/>
                <w:szCs w:val="20"/>
              </w:rPr>
            </w:pPr>
            <w:r w:rsidRPr="00C9566C">
              <w:rPr>
                <w:rFonts w:asciiTheme="majorHAnsi" w:hAnsiTheme="majorHAnsi" w:cstheme="majorHAnsi"/>
                <w:sz w:val="20"/>
                <w:szCs w:val="20"/>
              </w:rPr>
              <w:t>Specialist tools for production.</w:t>
            </w:r>
          </w:p>
          <w:p w14:paraId="217616BA" w14:textId="77777777" w:rsidR="00180122" w:rsidRPr="00C9566C" w:rsidRDefault="00180122" w:rsidP="00180122">
            <w:pPr>
              <w:spacing w:after="0" w:line="240" w:lineRule="auto"/>
              <w:rPr>
                <w:rFonts w:asciiTheme="majorHAnsi" w:eastAsia="Century Gothic" w:hAnsiTheme="majorHAnsi" w:cstheme="majorHAnsi"/>
                <w:sz w:val="20"/>
                <w:szCs w:val="20"/>
              </w:rPr>
            </w:pPr>
            <w:r w:rsidRPr="00C9566C">
              <w:rPr>
                <w:rFonts w:asciiTheme="majorHAnsi" w:eastAsia="Century Gothic" w:hAnsiTheme="majorHAnsi" w:cstheme="majorHAnsi"/>
                <w:sz w:val="20"/>
                <w:szCs w:val="20"/>
              </w:rPr>
              <w:t>The basic tools of the software Onshape.</w:t>
            </w:r>
          </w:p>
          <w:p w14:paraId="4A52A6DA" w14:textId="77777777" w:rsidR="00180122" w:rsidRPr="00C9566C" w:rsidRDefault="00180122" w:rsidP="00180122">
            <w:pPr>
              <w:spacing w:after="0" w:line="240" w:lineRule="auto"/>
              <w:rPr>
                <w:rFonts w:asciiTheme="majorHAnsi" w:eastAsia="Century Gothic" w:hAnsiTheme="majorHAnsi" w:cstheme="majorHAnsi"/>
                <w:sz w:val="20"/>
                <w:szCs w:val="20"/>
              </w:rPr>
            </w:pPr>
            <w:r w:rsidRPr="00C9566C">
              <w:rPr>
                <w:rFonts w:asciiTheme="majorHAnsi" w:eastAsia="Century Gothic" w:hAnsiTheme="majorHAnsi" w:cstheme="majorHAnsi"/>
                <w:sz w:val="20"/>
                <w:szCs w:val="20"/>
              </w:rPr>
              <w:t xml:space="preserve">How to develop ideas further by personalisation and using feedback from third parties. </w:t>
            </w:r>
          </w:p>
          <w:p w14:paraId="336A3453" w14:textId="15AA9CA0" w:rsidR="00423D3F" w:rsidRPr="00C9566C" w:rsidRDefault="00423D3F">
            <w:pPr>
              <w:spacing w:after="0" w:line="240" w:lineRule="auto"/>
              <w:rPr>
                <w:rFonts w:asciiTheme="majorHAnsi" w:eastAsia="Century Gothic" w:hAnsiTheme="majorHAnsi" w:cstheme="majorHAnsi"/>
                <w:sz w:val="20"/>
                <w:szCs w:val="20"/>
              </w:rPr>
            </w:pPr>
          </w:p>
          <w:p w14:paraId="4D4774F3" w14:textId="77777777" w:rsidR="00423D3F" w:rsidRPr="00C9566C" w:rsidRDefault="00423D3F">
            <w:pPr>
              <w:spacing w:after="0" w:line="240" w:lineRule="auto"/>
              <w:rPr>
                <w:rFonts w:asciiTheme="majorHAnsi" w:eastAsia="Century Gothic" w:hAnsiTheme="majorHAnsi" w:cstheme="majorHAnsi"/>
                <w:sz w:val="20"/>
                <w:szCs w:val="20"/>
              </w:rPr>
            </w:pPr>
          </w:p>
          <w:p w14:paraId="1356AEAC" w14:textId="62B67CB5" w:rsidR="00423D3F" w:rsidRPr="00C9566C" w:rsidRDefault="00423D3F">
            <w:pPr>
              <w:spacing w:after="0" w:line="240" w:lineRule="auto"/>
              <w:rPr>
                <w:rFonts w:asciiTheme="majorHAnsi" w:eastAsia="Century Gothic" w:hAnsiTheme="majorHAnsi" w:cstheme="majorHAnsi"/>
                <w:b/>
                <w:sz w:val="20"/>
                <w:szCs w:val="20"/>
              </w:rPr>
            </w:pPr>
            <w:r w:rsidRPr="00C9566C">
              <w:rPr>
                <w:rFonts w:asciiTheme="majorHAnsi" w:eastAsia="Century Gothic" w:hAnsiTheme="majorHAnsi" w:cstheme="majorHAnsi"/>
                <w:b/>
                <w:sz w:val="20"/>
                <w:szCs w:val="20"/>
              </w:rPr>
              <w:t>All pupils will be assessed:</w:t>
            </w:r>
          </w:p>
          <w:p w14:paraId="0D366599" w14:textId="77777777" w:rsidR="00423D3F" w:rsidRPr="00C9566C" w:rsidRDefault="00423D3F" w:rsidP="00614BEB">
            <w:pPr>
              <w:spacing w:after="0" w:line="240" w:lineRule="auto"/>
              <w:rPr>
                <w:rFonts w:asciiTheme="majorHAnsi" w:eastAsia="Century Gothic" w:hAnsiTheme="majorHAnsi" w:cstheme="majorHAnsi"/>
                <w:sz w:val="20"/>
                <w:szCs w:val="20"/>
              </w:rPr>
            </w:pPr>
            <w:r w:rsidRPr="00C9566C">
              <w:rPr>
                <w:rFonts w:asciiTheme="majorHAnsi" w:eastAsia="Century Gothic" w:hAnsiTheme="majorHAnsi" w:cstheme="majorHAnsi"/>
                <w:sz w:val="20"/>
                <w:szCs w:val="20"/>
              </w:rPr>
              <w:t>Knowledge quiz</w:t>
            </w:r>
          </w:p>
          <w:p w14:paraId="45059A77" w14:textId="0692CCF6" w:rsidR="00423D3F" w:rsidRPr="00C9566C" w:rsidRDefault="00295A08">
            <w:pPr>
              <w:spacing w:after="0" w:line="240" w:lineRule="auto"/>
              <w:rPr>
                <w:rFonts w:asciiTheme="majorHAnsi" w:eastAsia="Century Gothic" w:hAnsiTheme="majorHAnsi" w:cstheme="majorHAnsi"/>
                <w:sz w:val="20"/>
                <w:szCs w:val="20"/>
              </w:rPr>
            </w:pPr>
            <w:r>
              <w:rPr>
                <w:rFonts w:asciiTheme="majorHAnsi" w:eastAsia="Century Gothic" w:hAnsiTheme="majorHAnsi" w:cstheme="majorHAnsi"/>
                <w:sz w:val="20"/>
                <w:szCs w:val="20"/>
              </w:rPr>
              <w:t>Practical assessment</w:t>
            </w:r>
          </w:p>
          <w:p w14:paraId="464B92E1" w14:textId="77777777" w:rsidR="00423D3F" w:rsidRPr="00C9566C" w:rsidRDefault="00423D3F">
            <w:pPr>
              <w:spacing w:after="0" w:line="240" w:lineRule="auto"/>
              <w:rPr>
                <w:rFonts w:asciiTheme="majorHAnsi" w:eastAsia="Century Gothic" w:hAnsiTheme="majorHAnsi" w:cstheme="majorHAnsi"/>
                <w:sz w:val="20"/>
                <w:szCs w:val="20"/>
              </w:rPr>
            </w:pPr>
          </w:p>
          <w:p w14:paraId="03039B27" w14:textId="77777777" w:rsidR="00423D3F" w:rsidRPr="00C9566C" w:rsidRDefault="00423D3F">
            <w:pPr>
              <w:spacing w:after="0" w:line="240" w:lineRule="auto"/>
              <w:rPr>
                <w:rFonts w:asciiTheme="majorHAnsi" w:eastAsia="Century Gothic" w:hAnsiTheme="majorHAnsi" w:cstheme="majorHAnsi"/>
                <w:b/>
                <w:sz w:val="20"/>
                <w:szCs w:val="20"/>
              </w:rPr>
            </w:pPr>
            <w:r w:rsidRPr="00C9566C">
              <w:rPr>
                <w:rFonts w:asciiTheme="majorHAnsi" w:eastAsia="Century Gothic" w:hAnsiTheme="majorHAnsi" w:cstheme="majorHAnsi"/>
                <w:b/>
                <w:sz w:val="20"/>
                <w:szCs w:val="20"/>
              </w:rPr>
              <w:t>Impact - Why do we teach this?</w:t>
            </w:r>
          </w:p>
          <w:p w14:paraId="2D55C5A9" w14:textId="77777777" w:rsidR="00423D3F" w:rsidRPr="00C9566C" w:rsidRDefault="00423D3F">
            <w:pPr>
              <w:spacing w:after="0" w:line="240" w:lineRule="auto"/>
              <w:rPr>
                <w:rFonts w:asciiTheme="majorHAnsi" w:eastAsia="Century Gothic" w:hAnsiTheme="majorHAnsi" w:cstheme="majorHAnsi"/>
                <w:b/>
                <w:sz w:val="20"/>
                <w:szCs w:val="20"/>
              </w:rPr>
            </w:pPr>
          </w:p>
          <w:p w14:paraId="2E1B0B1C" w14:textId="5ED4968A" w:rsidR="00423D3F" w:rsidRPr="00C9566C" w:rsidRDefault="00423D3F">
            <w:pPr>
              <w:spacing w:after="0" w:line="240" w:lineRule="auto"/>
              <w:rPr>
                <w:rFonts w:asciiTheme="majorHAnsi" w:hAnsiTheme="majorHAnsi" w:cstheme="majorHAnsi"/>
                <w:sz w:val="20"/>
                <w:szCs w:val="20"/>
              </w:rPr>
            </w:pPr>
            <w:r w:rsidRPr="00C9566C">
              <w:rPr>
                <w:rFonts w:asciiTheme="majorHAnsi" w:hAnsiTheme="majorHAnsi" w:cstheme="majorHAnsi"/>
                <w:sz w:val="20"/>
                <w:szCs w:val="20"/>
              </w:rPr>
              <w:t xml:space="preserve">To use specialist tools, techniques, processes, </w:t>
            </w:r>
            <w:r w:rsidR="007B550C" w:rsidRPr="00C9566C">
              <w:rPr>
                <w:rFonts w:asciiTheme="majorHAnsi" w:hAnsiTheme="majorHAnsi" w:cstheme="majorHAnsi"/>
                <w:sz w:val="20"/>
                <w:szCs w:val="20"/>
              </w:rPr>
              <w:t>equipment,</w:t>
            </w:r>
            <w:r w:rsidRPr="00C9566C">
              <w:rPr>
                <w:rFonts w:asciiTheme="majorHAnsi" w:hAnsiTheme="majorHAnsi" w:cstheme="majorHAnsi"/>
                <w:sz w:val="20"/>
                <w:szCs w:val="20"/>
              </w:rPr>
              <w:t xml:space="preserve"> and machinery precisely, including computer-aided manufacture.</w:t>
            </w:r>
          </w:p>
          <w:p w14:paraId="04D2BA5E" w14:textId="1DBD1BDD" w:rsidR="00423D3F" w:rsidRPr="00C9566C" w:rsidRDefault="00423D3F">
            <w:pPr>
              <w:spacing w:after="0" w:line="240" w:lineRule="auto"/>
              <w:rPr>
                <w:rFonts w:asciiTheme="majorHAnsi" w:hAnsiTheme="majorHAnsi" w:cstheme="majorHAnsi"/>
                <w:sz w:val="20"/>
                <w:szCs w:val="20"/>
              </w:rPr>
            </w:pPr>
            <w:r w:rsidRPr="00C9566C">
              <w:rPr>
                <w:rFonts w:asciiTheme="majorHAnsi" w:hAnsiTheme="majorHAnsi" w:cstheme="majorHAnsi"/>
                <w:sz w:val="20"/>
                <w:szCs w:val="20"/>
              </w:rPr>
              <w:t>To use digital presentations, and computer-based tools.</w:t>
            </w:r>
          </w:p>
          <w:p w14:paraId="66B382AD" w14:textId="4FF683A7" w:rsidR="00423D3F" w:rsidRDefault="00423D3F">
            <w:pPr>
              <w:spacing w:after="0" w:line="240" w:lineRule="auto"/>
              <w:rPr>
                <w:rFonts w:asciiTheme="majorHAnsi" w:hAnsiTheme="majorHAnsi" w:cstheme="majorHAnsi"/>
                <w:sz w:val="20"/>
                <w:szCs w:val="20"/>
              </w:rPr>
            </w:pPr>
            <w:r w:rsidRPr="00C9566C">
              <w:rPr>
                <w:rFonts w:asciiTheme="majorHAnsi" w:hAnsiTheme="majorHAnsi" w:cstheme="majorHAnsi"/>
                <w:sz w:val="20"/>
                <w:szCs w:val="20"/>
              </w:rPr>
              <w:t>To investigate new and emerging technologies.</w:t>
            </w:r>
          </w:p>
          <w:p w14:paraId="106543F9" w14:textId="39361D58" w:rsidR="005E57CA" w:rsidRPr="00C9566C" w:rsidRDefault="005E57CA">
            <w:pPr>
              <w:spacing w:after="0" w:line="240" w:lineRule="auto"/>
              <w:rPr>
                <w:rFonts w:asciiTheme="majorHAnsi" w:hAnsiTheme="majorHAnsi" w:cstheme="majorHAnsi"/>
                <w:sz w:val="20"/>
                <w:szCs w:val="20"/>
              </w:rPr>
            </w:pPr>
            <w:r>
              <w:rPr>
                <w:rFonts w:asciiTheme="majorHAnsi" w:hAnsiTheme="majorHAnsi" w:cstheme="majorHAnsi"/>
                <w:sz w:val="20"/>
                <w:szCs w:val="20"/>
              </w:rPr>
              <w:t xml:space="preserve">To know the importance of materials origins, materials selections and </w:t>
            </w:r>
            <w:r w:rsidR="00ED1D4A">
              <w:rPr>
                <w:rFonts w:asciiTheme="majorHAnsi" w:hAnsiTheme="majorHAnsi" w:cstheme="majorHAnsi"/>
                <w:sz w:val="20"/>
                <w:szCs w:val="20"/>
              </w:rPr>
              <w:t>how they</w:t>
            </w:r>
            <w:r>
              <w:rPr>
                <w:rFonts w:asciiTheme="majorHAnsi" w:hAnsiTheme="majorHAnsi" w:cstheme="majorHAnsi"/>
                <w:sz w:val="20"/>
                <w:szCs w:val="20"/>
              </w:rPr>
              <w:t xml:space="preserve"> can impact future generations.</w:t>
            </w:r>
          </w:p>
          <w:p w14:paraId="408BC7E8" w14:textId="5B4014F6" w:rsidR="00423D3F" w:rsidRPr="00C9566C" w:rsidRDefault="00A15DF6">
            <w:pPr>
              <w:spacing w:after="0" w:line="240" w:lineRule="auto"/>
              <w:rPr>
                <w:rFonts w:asciiTheme="majorHAnsi" w:hAnsiTheme="majorHAnsi" w:cstheme="majorHAnsi"/>
                <w:sz w:val="20"/>
                <w:szCs w:val="20"/>
              </w:rPr>
            </w:pPr>
            <w:r>
              <w:rPr>
                <w:rFonts w:asciiTheme="majorHAnsi" w:hAnsiTheme="majorHAnsi" w:cstheme="majorHAnsi"/>
                <w:sz w:val="20"/>
                <w:szCs w:val="20"/>
              </w:rPr>
              <w:t>Pupils</w:t>
            </w:r>
            <w:r w:rsidRPr="00A15DF6">
              <w:rPr>
                <w:rFonts w:asciiTheme="majorHAnsi" w:hAnsiTheme="majorHAnsi" w:cstheme="majorHAnsi"/>
                <w:sz w:val="20"/>
                <w:szCs w:val="20"/>
              </w:rPr>
              <w:t xml:space="preserve"> learn about sustainable design practices and the importance of considering environmental impacts, fostering a sense of responsibility toward the planet.</w:t>
            </w:r>
          </w:p>
          <w:p w14:paraId="1064DBD6" w14:textId="77777777" w:rsidR="00423D3F" w:rsidRPr="00C9566C" w:rsidRDefault="00423D3F">
            <w:pPr>
              <w:spacing w:after="0" w:line="240" w:lineRule="auto"/>
              <w:rPr>
                <w:rFonts w:asciiTheme="majorHAnsi" w:hAnsiTheme="majorHAnsi" w:cstheme="majorHAnsi"/>
                <w:sz w:val="20"/>
                <w:szCs w:val="20"/>
              </w:rPr>
            </w:pPr>
          </w:p>
          <w:p w14:paraId="5895841A" w14:textId="77777777" w:rsidR="00423D3F" w:rsidRPr="00C9566C" w:rsidRDefault="00423D3F">
            <w:pPr>
              <w:spacing w:after="0" w:line="240" w:lineRule="auto"/>
              <w:rPr>
                <w:rFonts w:asciiTheme="majorHAnsi" w:hAnsiTheme="majorHAnsi" w:cstheme="majorHAnsi"/>
                <w:sz w:val="20"/>
                <w:szCs w:val="20"/>
              </w:rPr>
            </w:pPr>
          </w:p>
          <w:p w14:paraId="5A7C30E0" w14:textId="77777777" w:rsidR="00423D3F" w:rsidRPr="00C9566C" w:rsidRDefault="00423D3F">
            <w:pPr>
              <w:spacing w:after="0" w:line="240" w:lineRule="auto"/>
              <w:rPr>
                <w:rFonts w:asciiTheme="majorHAnsi" w:hAnsiTheme="majorHAnsi" w:cstheme="majorHAnsi"/>
                <w:sz w:val="20"/>
                <w:szCs w:val="20"/>
              </w:rPr>
            </w:pPr>
          </w:p>
          <w:p w14:paraId="6E5A69E3" w14:textId="77777777" w:rsidR="00423D3F" w:rsidRPr="00C9566C" w:rsidRDefault="00423D3F">
            <w:pPr>
              <w:spacing w:after="0" w:line="240" w:lineRule="auto"/>
              <w:rPr>
                <w:rFonts w:asciiTheme="majorHAnsi" w:hAnsiTheme="majorHAnsi" w:cstheme="majorHAnsi"/>
                <w:sz w:val="20"/>
                <w:szCs w:val="20"/>
              </w:rPr>
            </w:pPr>
          </w:p>
          <w:p w14:paraId="2C804E7B" w14:textId="77777777" w:rsidR="00423D3F" w:rsidRPr="00C9566C" w:rsidRDefault="00423D3F">
            <w:pPr>
              <w:spacing w:after="0" w:line="240" w:lineRule="auto"/>
              <w:rPr>
                <w:rFonts w:asciiTheme="majorHAnsi" w:hAnsiTheme="majorHAnsi" w:cstheme="majorHAnsi"/>
                <w:sz w:val="20"/>
                <w:szCs w:val="20"/>
              </w:rPr>
            </w:pPr>
          </w:p>
          <w:p w14:paraId="72D556A3" w14:textId="77777777" w:rsidR="00423D3F" w:rsidRPr="00C9566C" w:rsidRDefault="00423D3F">
            <w:pPr>
              <w:spacing w:after="0" w:line="240" w:lineRule="auto"/>
              <w:rPr>
                <w:rFonts w:asciiTheme="majorHAnsi" w:hAnsiTheme="majorHAnsi" w:cstheme="majorHAnsi"/>
                <w:sz w:val="20"/>
                <w:szCs w:val="20"/>
              </w:rPr>
            </w:pPr>
          </w:p>
          <w:p w14:paraId="5A8B9210" w14:textId="77777777" w:rsidR="00423D3F" w:rsidRPr="00C9566C" w:rsidRDefault="00423D3F">
            <w:pPr>
              <w:spacing w:after="0" w:line="240" w:lineRule="auto"/>
              <w:rPr>
                <w:rFonts w:asciiTheme="majorHAnsi" w:hAnsiTheme="majorHAnsi" w:cstheme="majorHAnsi"/>
                <w:sz w:val="20"/>
                <w:szCs w:val="20"/>
              </w:rPr>
            </w:pPr>
          </w:p>
          <w:p w14:paraId="43805C4E" w14:textId="77777777" w:rsidR="00423D3F" w:rsidRPr="00C9566C" w:rsidRDefault="00423D3F">
            <w:pPr>
              <w:spacing w:after="0" w:line="240" w:lineRule="auto"/>
              <w:rPr>
                <w:rFonts w:asciiTheme="majorHAnsi" w:hAnsiTheme="majorHAnsi" w:cstheme="majorHAnsi"/>
                <w:sz w:val="20"/>
                <w:szCs w:val="20"/>
              </w:rPr>
            </w:pPr>
          </w:p>
          <w:p w14:paraId="7FEBA57B" w14:textId="77777777" w:rsidR="00423D3F" w:rsidRPr="00C9566C" w:rsidRDefault="00423D3F">
            <w:pPr>
              <w:spacing w:after="0" w:line="240" w:lineRule="auto"/>
              <w:rPr>
                <w:rFonts w:asciiTheme="majorHAnsi" w:hAnsiTheme="majorHAnsi" w:cstheme="majorHAnsi"/>
                <w:sz w:val="20"/>
                <w:szCs w:val="20"/>
              </w:rPr>
            </w:pPr>
          </w:p>
          <w:p w14:paraId="232DDFF0" w14:textId="77777777" w:rsidR="00423D3F" w:rsidRPr="00C9566C" w:rsidRDefault="00423D3F">
            <w:pPr>
              <w:spacing w:after="0" w:line="240" w:lineRule="auto"/>
              <w:rPr>
                <w:rFonts w:asciiTheme="majorHAnsi" w:hAnsiTheme="majorHAnsi" w:cstheme="majorHAnsi"/>
                <w:sz w:val="20"/>
                <w:szCs w:val="20"/>
              </w:rPr>
            </w:pPr>
          </w:p>
          <w:p w14:paraId="09871899" w14:textId="77777777" w:rsidR="00423D3F" w:rsidRDefault="00423D3F">
            <w:pPr>
              <w:spacing w:after="0" w:line="240" w:lineRule="auto"/>
              <w:rPr>
                <w:rFonts w:asciiTheme="majorHAnsi" w:hAnsiTheme="majorHAnsi" w:cstheme="majorHAnsi"/>
                <w:sz w:val="20"/>
                <w:szCs w:val="20"/>
              </w:rPr>
            </w:pPr>
          </w:p>
          <w:p w14:paraId="1E486F56" w14:textId="77777777" w:rsidR="00423D3F" w:rsidRPr="00C9566C" w:rsidRDefault="00423D3F">
            <w:pPr>
              <w:spacing w:after="0" w:line="240" w:lineRule="auto"/>
              <w:rPr>
                <w:rFonts w:asciiTheme="majorHAnsi" w:hAnsiTheme="majorHAnsi" w:cstheme="majorHAnsi"/>
                <w:sz w:val="20"/>
                <w:szCs w:val="20"/>
              </w:rPr>
            </w:pPr>
          </w:p>
          <w:p w14:paraId="505EC7EF" w14:textId="2AB28942" w:rsidR="00423D3F" w:rsidRPr="00C9566C" w:rsidRDefault="00423D3F">
            <w:pPr>
              <w:spacing w:after="0" w:line="240" w:lineRule="auto"/>
              <w:rPr>
                <w:rFonts w:asciiTheme="majorHAnsi" w:hAnsiTheme="majorHAnsi" w:cstheme="majorHAnsi"/>
                <w:sz w:val="20"/>
                <w:szCs w:val="20"/>
              </w:rPr>
            </w:pPr>
          </w:p>
        </w:tc>
        <w:tc>
          <w:tcPr>
            <w:tcW w:w="4567" w:type="dxa"/>
            <w:tcBorders>
              <w:top w:val="single" w:sz="4" w:space="0" w:color="000000"/>
              <w:left w:val="single" w:sz="4" w:space="0" w:color="000000"/>
              <w:bottom w:val="single" w:sz="4" w:space="0" w:color="000000"/>
              <w:right w:val="single" w:sz="4" w:space="0" w:color="000000"/>
            </w:tcBorders>
            <w:hideMark/>
          </w:tcPr>
          <w:p w14:paraId="5F290E8A" w14:textId="77777777" w:rsidR="00423D3F" w:rsidRPr="00C9566C" w:rsidRDefault="00423D3F">
            <w:pPr>
              <w:spacing w:after="0" w:line="240" w:lineRule="auto"/>
              <w:rPr>
                <w:rFonts w:asciiTheme="majorHAnsi" w:eastAsia="Century Gothic" w:hAnsiTheme="majorHAnsi" w:cstheme="majorHAnsi"/>
                <w:b/>
                <w:sz w:val="20"/>
                <w:szCs w:val="20"/>
              </w:rPr>
            </w:pPr>
            <w:r w:rsidRPr="00C9566C">
              <w:rPr>
                <w:rFonts w:asciiTheme="majorHAnsi" w:eastAsia="Century Gothic" w:hAnsiTheme="majorHAnsi" w:cstheme="majorHAnsi"/>
                <w:b/>
                <w:sz w:val="20"/>
                <w:szCs w:val="20"/>
              </w:rPr>
              <w:t>Subject specific skills being developed:</w:t>
            </w:r>
          </w:p>
          <w:p w14:paraId="4CE48C8B" w14:textId="1F6E3320" w:rsidR="00D44A4E" w:rsidRDefault="00D44A4E" w:rsidP="00285A8A">
            <w:pPr>
              <w:numPr>
                <w:ilvl w:val="0"/>
                <w:numId w:val="3"/>
              </w:numPr>
              <w:spacing w:after="0" w:line="240" w:lineRule="auto"/>
              <w:rPr>
                <w:rFonts w:asciiTheme="majorHAnsi" w:eastAsia="Century Gothic" w:hAnsiTheme="majorHAnsi" w:cstheme="majorHAnsi"/>
                <w:sz w:val="20"/>
                <w:szCs w:val="20"/>
              </w:rPr>
            </w:pPr>
            <w:r>
              <w:rPr>
                <w:rFonts w:asciiTheme="majorHAnsi" w:eastAsia="Century Gothic" w:hAnsiTheme="majorHAnsi" w:cstheme="majorHAnsi"/>
                <w:sz w:val="20"/>
                <w:szCs w:val="20"/>
              </w:rPr>
              <w:t>Safety in the workshop</w:t>
            </w:r>
          </w:p>
          <w:p w14:paraId="2AF2575A" w14:textId="57CC1F95" w:rsidR="00423D3F" w:rsidRDefault="00423D3F" w:rsidP="00285A8A">
            <w:pPr>
              <w:numPr>
                <w:ilvl w:val="0"/>
                <w:numId w:val="3"/>
              </w:numPr>
              <w:spacing w:after="0" w:line="240" w:lineRule="auto"/>
              <w:rPr>
                <w:rFonts w:asciiTheme="majorHAnsi" w:eastAsia="Century Gothic" w:hAnsiTheme="majorHAnsi" w:cstheme="majorHAnsi"/>
                <w:sz w:val="20"/>
                <w:szCs w:val="20"/>
              </w:rPr>
            </w:pPr>
            <w:r w:rsidRPr="00C9566C">
              <w:rPr>
                <w:rFonts w:asciiTheme="majorHAnsi" w:eastAsia="Century Gothic" w:hAnsiTheme="majorHAnsi" w:cstheme="majorHAnsi"/>
                <w:sz w:val="20"/>
                <w:szCs w:val="20"/>
              </w:rPr>
              <w:t>CAD CAM</w:t>
            </w:r>
          </w:p>
          <w:p w14:paraId="44A8B089" w14:textId="62727F2C" w:rsidR="00336F3F" w:rsidRDefault="00336F3F" w:rsidP="00285A8A">
            <w:pPr>
              <w:numPr>
                <w:ilvl w:val="0"/>
                <w:numId w:val="3"/>
              </w:numPr>
              <w:spacing w:after="0" w:line="240" w:lineRule="auto"/>
              <w:rPr>
                <w:rFonts w:asciiTheme="majorHAnsi" w:eastAsia="Century Gothic" w:hAnsiTheme="majorHAnsi" w:cstheme="majorHAnsi"/>
                <w:sz w:val="20"/>
                <w:szCs w:val="20"/>
              </w:rPr>
            </w:pPr>
            <w:r>
              <w:rPr>
                <w:rFonts w:asciiTheme="majorHAnsi" w:eastAsia="Century Gothic" w:hAnsiTheme="majorHAnsi" w:cstheme="majorHAnsi"/>
                <w:sz w:val="20"/>
                <w:szCs w:val="20"/>
              </w:rPr>
              <w:t xml:space="preserve">Painting techniques. </w:t>
            </w:r>
          </w:p>
          <w:p w14:paraId="6DC4399C" w14:textId="1C371AEE" w:rsidR="00336F3F" w:rsidRDefault="00336F3F" w:rsidP="00285A8A">
            <w:pPr>
              <w:numPr>
                <w:ilvl w:val="0"/>
                <w:numId w:val="3"/>
              </w:numPr>
              <w:spacing w:after="0" w:line="240" w:lineRule="auto"/>
              <w:rPr>
                <w:rFonts w:asciiTheme="majorHAnsi" w:eastAsia="Century Gothic" w:hAnsiTheme="majorHAnsi" w:cstheme="majorHAnsi"/>
                <w:sz w:val="20"/>
                <w:szCs w:val="20"/>
              </w:rPr>
            </w:pPr>
            <w:r>
              <w:rPr>
                <w:rFonts w:asciiTheme="majorHAnsi" w:eastAsia="Century Gothic" w:hAnsiTheme="majorHAnsi" w:cstheme="majorHAnsi"/>
                <w:sz w:val="20"/>
                <w:szCs w:val="20"/>
              </w:rPr>
              <w:t>Working with vinyl</w:t>
            </w:r>
          </w:p>
          <w:p w14:paraId="6556783C" w14:textId="75A060A9" w:rsidR="00336F3F" w:rsidRPr="00C9566C" w:rsidRDefault="00336F3F" w:rsidP="00285A8A">
            <w:pPr>
              <w:numPr>
                <w:ilvl w:val="0"/>
                <w:numId w:val="3"/>
              </w:numPr>
              <w:spacing w:after="0" w:line="240" w:lineRule="auto"/>
              <w:rPr>
                <w:rFonts w:asciiTheme="majorHAnsi" w:eastAsia="Century Gothic" w:hAnsiTheme="majorHAnsi" w:cstheme="majorHAnsi"/>
                <w:sz w:val="20"/>
                <w:szCs w:val="20"/>
              </w:rPr>
            </w:pPr>
            <w:r>
              <w:rPr>
                <w:rFonts w:asciiTheme="majorHAnsi" w:eastAsia="Century Gothic" w:hAnsiTheme="majorHAnsi" w:cstheme="majorHAnsi"/>
                <w:sz w:val="20"/>
                <w:szCs w:val="20"/>
              </w:rPr>
              <w:t>Sustainability</w:t>
            </w:r>
          </w:p>
          <w:p w14:paraId="6BFCDB3D" w14:textId="11AE3487" w:rsidR="00423D3F" w:rsidRPr="00C9566C" w:rsidRDefault="00423D3F" w:rsidP="006730AC">
            <w:pPr>
              <w:spacing w:after="0" w:line="240" w:lineRule="auto"/>
              <w:ind w:left="720"/>
              <w:rPr>
                <w:rFonts w:asciiTheme="majorHAnsi" w:eastAsia="Century Gothic" w:hAnsiTheme="majorHAnsi" w:cstheme="majorHAnsi"/>
                <w:sz w:val="20"/>
                <w:szCs w:val="20"/>
              </w:rPr>
            </w:pPr>
          </w:p>
        </w:tc>
      </w:tr>
      <w:tr w:rsidR="00423D3F" w14:paraId="2F0B4273" w14:textId="77777777" w:rsidTr="007059CD">
        <w:trPr>
          <w:trHeight w:val="1226"/>
        </w:trPr>
        <w:tc>
          <w:tcPr>
            <w:tcW w:w="6138" w:type="dxa"/>
            <w:vMerge/>
            <w:tcBorders>
              <w:top w:val="single" w:sz="4" w:space="0" w:color="000000"/>
              <w:left w:val="single" w:sz="4" w:space="0" w:color="000000"/>
              <w:bottom w:val="single" w:sz="4" w:space="0" w:color="000000"/>
              <w:right w:val="single" w:sz="4" w:space="0" w:color="000000"/>
            </w:tcBorders>
            <w:vAlign w:val="center"/>
            <w:hideMark/>
          </w:tcPr>
          <w:p w14:paraId="12DB0067" w14:textId="77777777" w:rsidR="00423D3F" w:rsidRPr="00C9566C" w:rsidRDefault="00423D3F">
            <w:pPr>
              <w:spacing w:after="0"/>
              <w:rPr>
                <w:rFonts w:asciiTheme="majorHAnsi" w:eastAsia="Century Gothic" w:hAnsiTheme="majorHAnsi" w:cstheme="majorHAnsi"/>
                <w:sz w:val="20"/>
                <w:szCs w:val="20"/>
              </w:rPr>
            </w:pPr>
          </w:p>
        </w:tc>
        <w:tc>
          <w:tcPr>
            <w:tcW w:w="4282" w:type="dxa"/>
            <w:tcBorders>
              <w:top w:val="single" w:sz="4" w:space="0" w:color="000000"/>
              <w:left w:val="single" w:sz="4" w:space="0" w:color="000000"/>
              <w:bottom w:val="single" w:sz="4" w:space="0" w:color="000000"/>
              <w:right w:val="single" w:sz="4" w:space="0" w:color="000000"/>
            </w:tcBorders>
          </w:tcPr>
          <w:p w14:paraId="76AB38FF" w14:textId="77777777" w:rsidR="00423D3F" w:rsidRPr="00C9566C" w:rsidRDefault="00423D3F">
            <w:pPr>
              <w:spacing w:after="0" w:line="240" w:lineRule="auto"/>
              <w:rPr>
                <w:rFonts w:asciiTheme="majorHAnsi" w:eastAsia="Century Gothic" w:hAnsiTheme="majorHAnsi" w:cstheme="majorHAnsi"/>
                <w:b/>
                <w:sz w:val="20"/>
                <w:szCs w:val="20"/>
              </w:rPr>
            </w:pPr>
            <w:r w:rsidRPr="00C9566C">
              <w:rPr>
                <w:rFonts w:asciiTheme="majorHAnsi" w:eastAsia="Century Gothic" w:hAnsiTheme="majorHAnsi" w:cstheme="majorHAnsi"/>
                <w:b/>
                <w:sz w:val="20"/>
                <w:szCs w:val="20"/>
              </w:rPr>
              <w:t>Reading Skills needed for this unit:</w:t>
            </w:r>
          </w:p>
          <w:p w14:paraId="071991B5" w14:textId="3FFB7766" w:rsidR="00423D3F" w:rsidRPr="00295A08" w:rsidRDefault="00295A08">
            <w:pPr>
              <w:spacing w:after="0" w:line="240" w:lineRule="auto"/>
              <w:rPr>
                <w:rFonts w:asciiTheme="majorHAnsi" w:eastAsia="Century Gothic" w:hAnsiTheme="majorHAnsi" w:cstheme="majorHAnsi"/>
                <w:bCs/>
                <w:sz w:val="20"/>
                <w:szCs w:val="20"/>
              </w:rPr>
            </w:pPr>
            <w:r w:rsidRPr="00295A08">
              <w:rPr>
                <w:rFonts w:asciiTheme="majorHAnsi" w:eastAsia="Century Gothic" w:hAnsiTheme="majorHAnsi" w:cstheme="majorHAnsi"/>
                <w:bCs/>
                <w:sz w:val="20"/>
                <w:szCs w:val="20"/>
              </w:rPr>
              <w:t>Knowledge retrieval, skim and scan, visualising, searching, and selecting, vocabulary.</w:t>
            </w:r>
          </w:p>
          <w:p w14:paraId="35D48666" w14:textId="6D92E80F" w:rsidR="00423D3F" w:rsidRPr="00C9566C" w:rsidRDefault="00423D3F">
            <w:pPr>
              <w:spacing w:after="0" w:line="240" w:lineRule="auto"/>
              <w:rPr>
                <w:rFonts w:asciiTheme="majorHAnsi" w:eastAsia="Century Gothic" w:hAnsiTheme="majorHAnsi" w:cstheme="majorHAnsi"/>
                <w:b/>
                <w:sz w:val="20"/>
                <w:szCs w:val="20"/>
              </w:rPr>
            </w:pPr>
            <w:r w:rsidRPr="00C9566C">
              <w:rPr>
                <w:rFonts w:asciiTheme="majorHAnsi" w:eastAsia="Century Gothic" w:hAnsiTheme="majorHAnsi" w:cstheme="majorHAnsi"/>
                <w:b/>
                <w:sz w:val="20"/>
                <w:szCs w:val="20"/>
              </w:rPr>
              <w:t xml:space="preserve">Key Vocabulary: </w:t>
            </w:r>
          </w:p>
          <w:p w14:paraId="37DD7B24" w14:textId="61E69DD5" w:rsidR="00423D3F" w:rsidRPr="00C9566C" w:rsidRDefault="00423D3F">
            <w:pPr>
              <w:spacing w:after="0" w:line="240" w:lineRule="auto"/>
              <w:rPr>
                <w:rFonts w:asciiTheme="majorHAnsi" w:eastAsia="Century Gothic" w:hAnsiTheme="majorHAnsi" w:cstheme="majorHAnsi"/>
                <w:bCs/>
                <w:sz w:val="20"/>
                <w:szCs w:val="20"/>
              </w:rPr>
            </w:pPr>
            <w:r w:rsidRPr="00C9566C">
              <w:rPr>
                <w:rFonts w:asciiTheme="majorHAnsi" w:eastAsia="Century Gothic" w:hAnsiTheme="majorHAnsi" w:cstheme="majorHAnsi"/>
                <w:bCs/>
                <w:sz w:val="20"/>
                <w:szCs w:val="20"/>
              </w:rPr>
              <w:t>Input</w:t>
            </w:r>
          </w:p>
          <w:p w14:paraId="6741E8D1" w14:textId="2842FF7C" w:rsidR="00423D3F" w:rsidRPr="00C9566C" w:rsidRDefault="00423D3F">
            <w:pPr>
              <w:spacing w:after="0" w:line="240" w:lineRule="auto"/>
              <w:rPr>
                <w:rFonts w:asciiTheme="majorHAnsi" w:eastAsia="Century Gothic" w:hAnsiTheme="majorHAnsi" w:cstheme="majorHAnsi"/>
                <w:bCs/>
                <w:sz w:val="20"/>
                <w:szCs w:val="20"/>
              </w:rPr>
            </w:pPr>
            <w:r w:rsidRPr="00C9566C">
              <w:rPr>
                <w:rFonts w:asciiTheme="majorHAnsi" w:eastAsia="Century Gothic" w:hAnsiTheme="majorHAnsi" w:cstheme="majorHAnsi"/>
                <w:bCs/>
                <w:sz w:val="20"/>
                <w:szCs w:val="20"/>
              </w:rPr>
              <w:t>Output</w:t>
            </w:r>
          </w:p>
          <w:p w14:paraId="2D500047" w14:textId="4F6E7832" w:rsidR="00423D3F" w:rsidRPr="00C9566C" w:rsidRDefault="00423D3F">
            <w:pPr>
              <w:spacing w:after="0" w:line="240" w:lineRule="auto"/>
              <w:rPr>
                <w:rFonts w:asciiTheme="majorHAnsi" w:eastAsia="Century Gothic" w:hAnsiTheme="majorHAnsi" w:cstheme="majorHAnsi"/>
                <w:bCs/>
                <w:sz w:val="20"/>
                <w:szCs w:val="20"/>
              </w:rPr>
            </w:pPr>
            <w:r w:rsidRPr="00C9566C">
              <w:rPr>
                <w:rFonts w:asciiTheme="majorHAnsi" w:eastAsia="Century Gothic" w:hAnsiTheme="majorHAnsi" w:cstheme="majorHAnsi"/>
                <w:bCs/>
                <w:sz w:val="20"/>
                <w:szCs w:val="20"/>
              </w:rPr>
              <w:t>Components</w:t>
            </w:r>
          </w:p>
          <w:p w14:paraId="5C05FF49" w14:textId="399009CF" w:rsidR="00423D3F" w:rsidRPr="00C9566C" w:rsidRDefault="00423D3F">
            <w:pPr>
              <w:spacing w:after="0" w:line="240" w:lineRule="auto"/>
              <w:rPr>
                <w:rFonts w:asciiTheme="majorHAnsi" w:eastAsia="Century Gothic" w:hAnsiTheme="majorHAnsi" w:cstheme="majorHAnsi"/>
                <w:bCs/>
                <w:sz w:val="20"/>
                <w:szCs w:val="20"/>
              </w:rPr>
            </w:pPr>
            <w:r w:rsidRPr="00C9566C">
              <w:rPr>
                <w:rFonts w:asciiTheme="majorHAnsi" w:eastAsia="Century Gothic" w:hAnsiTheme="majorHAnsi" w:cstheme="majorHAnsi"/>
                <w:bCs/>
                <w:sz w:val="20"/>
                <w:szCs w:val="20"/>
              </w:rPr>
              <w:t>Electronics</w:t>
            </w:r>
          </w:p>
          <w:p w14:paraId="65D52DA1" w14:textId="38D26915" w:rsidR="00423D3F" w:rsidRPr="00C9566C" w:rsidRDefault="00423D3F">
            <w:pPr>
              <w:spacing w:after="0" w:line="240" w:lineRule="auto"/>
              <w:rPr>
                <w:rFonts w:asciiTheme="majorHAnsi" w:eastAsia="Century Gothic" w:hAnsiTheme="majorHAnsi" w:cstheme="majorHAnsi"/>
                <w:bCs/>
                <w:sz w:val="20"/>
                <w:szCs w:val="20"/>
              </w:rPr>
            </w:pPr>
            <w:r w:rsidRPr="00C9566C">
              <w:rPr>
                <w:rFonts w:asciiTheme="majorHAnsi" w:eastAsia="Century Gothic" w:hAnsiTheme="majorHAnsi" w:cstheme="majorHAnsi"/>
                <w:bCs/>
                <w:sz w:val="20"/>
                <w:szCs w:val="20"/>
              </w:rPr>
              <w:t>Microcontrollers</w:t>
            </w:r>
          </w:p>
          <w:p w14:paraId="7B161BA0" w14:textId="0D1FDF87" w:rsidR="00423D3F" w:rsidRPr="00C9566C" w:rsidRDefault="00423D3F">
            <w:pPr>
              <w:spacing w:after="0" w:line="240" w:lineRule="auto"/>
              <w:rPr>
                <w:rFonts w:asciiTheme="majorHAnsi" w:eastAsia="Century Gothic" w:hAnsiTheme="majorHAnsi" w:cstheme="majorHAnsi"/>
                <w:bCs/>
                <w:sz w:val="20"/>
                <w:szCs w:val="20"/>
              </w:rPr>
            </w:pPr>
            <w:r w:rsidRPr="00C9566C">
              <w:rPr>
                <w:rFonts w:asciiTheme="majorHAnsi" w:eastAsia="Century Gothic" w:hAnsiTheme="majorHAnsi" w:cstheme="majorHAnsi"/>
                <w:bCs/>
                <w:sz w:val="20"/>
                <w:szCs w:val="20"/>
              </w:rPr>
              <w:t>Isometric</w:t>
            </w:r>
          </w:p>
          <w:p w14:paraId="1ACF0920" w14:textId="553BCF18" w:rsidR="00423D3F" w:rsidRDefault="00423D3F">
            <w:pPr>
              <w:spacing w:after="0" w:line="240" w:lineRule="auto"/>
              <w:rPr>
                <w:rFonts w:asciiTheme="majorHAnsi" w:eastAsia="Century Gothic" w:hAnsiTheme="majorHAnsi" w:cstheme="majorHAnsi"/>
                <w:bCs/>
                <w:sz w:val="20"/>
                <w:szCs w:val="20"/>
              </w:rPr>
            </w:pPr>
            <w:r w:rsidRPr="00C9566C">
              <w:rPr>
                <w:rFonts w:asciiTheme="majorHAnsi" w:eastAsia="Century Gothic" w:hAnsiTheme="majorHAnsi" w:cstheme="majorHAnsi"/>
                <w:bCs/>
                <w:sz w:val="20"/>
                <w:szCs w:val="20"/>
              </w:rPr>
              <w:t>Memphis</w:t>
            </w:r>
          </w:p>
          <w:p w14:paraId="2702570A" w14:textId="77777777" w:rsidR="00423D3F" w:rsidRPr="00C9566C" w:rsidRDefault="00423D3F" w:rsidP="008929A6">
            <w:pPr>
              <w:spacing w:after="0" w:line="240" w:lineRule="auto"/>
              <w:rPr>
                <w:rFonts w:asciiTheme="majorHAnsi" w:eastAsia="Century Gothic" w:hAnsiTheme="majorHAnsi" w:cstheme="majorHAnsi"/>
                <w:bCs/>
                <w:sz w:val="20"/>
                <w:szCs w:val="20"/>
              </w:rPr>
            </w:pPr>
            <w:r w:rsidRPr="00C9566C">
              <w:rPr>
                <w:rFonts w:asciiTheme="majorHAnsi" w:eastAsia="Century Gothic" w:hAnsiTheme="majorHAnsi" w:cstheme="majorHAnsi"/>
                <w:bCs/>
                <w:sz w:val="20"/>
                <w:szCs w:val="20"/>
              </w:rPr>
              <w:t>Soldering</w:t>
            </w:r>
          </w:p>
          <w:p w14:paraId="1FD1D78D" w14:textId="77777777" w:rsidR="00423D3F" w:rsidRPr="00C9566C" w:rsidRDefault="00423D3F" w:rsidP="008929A6">
            <w:pPr>
              <w:spacing w:after="0" w:line="240" w:lineRule="auto"/>
              <w:rPr>
                <w:rFonts w:asciiTheme="majorHAnsi" w:eastAsia="Century Gothic" w:hAnsiTheme="majorHAnsi" w:cstheme="majorHAnsi"/>
                <w:bCs/>
                <w:sz w:val="20"/>
                <w:szCs w:val="20"/>
              </w:rPr>
            </w:pPr>
            <w:r w:rsidRPr="00C9566C">
              <w:rPr>
                <w:rFonts w:asciiTheme="majorHAnsi" w:eastAsia="Century Gothic" w:hAnsiTheme="majorHAnsi" w:cstheme="majorHAnsi"/>
                <w:bCs/>
                <w:sz w:val="20"/>
                <w:szCs w:val="20"/>
              </w:rPr>
              <w:t>Laminating</w:t>
            </w:r>
          </w:p>
          <w:p w14:paraId="5047098C" w14:textId="77777777" w:rsidR="00423D3F" w:rsidRPr="00C9566C" w:rsidRDefault="00423D3F" w:rsidP="008929A6">
            <w:pPr>
              <w:spacing w:after="0" w:line="240" w:lineRule="auto"/>
              <w:rPr>
                <w:rFonts w:asciiTheme="majorHAnsi" w:eastAsia="Century Gothic" w:hAnsiTheme="majorHAnsi" w:cstheme="majorHAnsi"/>
                <w:bCs/>
                <w:sz w:val="20"/>
                <w:szCs w:val="20"/>
              </w:rPr>
            </w:pPr>
            <w:r w:rsidRPr="00C9566C">
              <w:rPr>
                <w:rFonts w:asciiTheme="majorHAnsi" w:eastAsia="Century Gothic" w:hAnsiTheme="majorHAnsi" w:cstheme="majorHAnsi"/>
                <w:bCs/>
                <w:sz w:val="20"/>
                <w:szCs w:val="20"/>
              </w:rPr>
              <w:t>Dowelling</w:t>
            </w:r>
          </w:p>
          <w:p w14:paraId="50462B15" w14:textId="77777777" w:rsidR="00423D3F" w:rsidRPr="009049BA" w:rsidRDefault="00423D3F" w:rsidP="008929A6">
            <w:pPr>
              <w:spacing w:after="0" w:line="240" w:lineRule="auto"/>
              <w:rPr>
                <w:rFonts w:asciiTheme="majorHAnsi" w:eastAsia="Century Gothic" w:hAnsiTheme="majorHAnsi" w:cstheme="majorHAnsi"/>
                <w:bCs/>
                <w:sz w:val="20"/>
                <w:szCs w:val="20"/>
              </w:rPr>
            </w:pPr>
            <w:r w:rsidRPr="009049BA">
              <w:rPr>
                <w:rFonts w:asciiTheme="majorHAnsi" w:eastAsia="Century Gothic" w:hAnsiTheme="majorHAnsi" w:cstheme="majorHAnsi"/>
                <w:bCs/>
                <w:sz w:val="20"/>
                <w:szCs w:val="20"/>
              </w:rPr>
              <w:t>Memphis</w:t>
            </w:r>
          </w:p>
          <w:p w14:paraId="2EEF9BB2" w14:textId="77777777" w:rsidR="00423D3F" w:rsidRPr="009049BA" w:rsidRDefault="00423D3F" w:rsidP="008929A6">
            <w:pPr>
              <w:spacing w:after="0" w:line="240" w:lineRule="auto"/>
              <w:rPr>
                <w:rFonts w:asciiTheme="majorHAnsi" w:eastAsia="Century Gothic" w:hAnsiTheme="majorHAnsi" w:cstheme="majorHAnsi"/>
                <w:bCs/>
                <w:sz w:val="20"/>
                <w:szCs w:val="20"/>
              </w:rPr>
            </w:pPr>
            <w:r w:rsidRPr="00C9566C">
              <w:rPr>
                <w:rFonts w:asciiTheme="majorHAnsi" w:eastAsia="Century Gothic" w:hAnsiTheme="majorHAnsi" w:cstheme="majorHAnsi"/>
                <w:bCs/>
                <w:sz w:val="20"/>
                <w:szCs w:val="20"/>
              </w:rPr>
              <w:t xml:space="preserve">Ettore </w:t>
            </w:r>
            <w:r w:rsidRPr="009049BA">
              <w:rPr>
                <w:rFonts w:asciiTheme="majorHAnsi" w:eastAsia="Century Gothic" w:hAnsiTheme="majorHAnsi" w:cstheme="majorHAnsi"/>
                <w:bCs/>
                <w:sz w:val="20"/>
                <w:szCs w:val="20"/>
              </w:rPr>
              <w:t>Sottsass</w:t>
            </w:r>
          </w:p>
          <w:p w14:paraId="3934D80D" w14:textId="77777777" w:rsidR="00423D3F" w:rsidRPr="009049BA" w:rsidRDefault="00423D3F" w:rsidP="008929A6">
            <w:pPr>
              <w:spacing w:after="0" w:line="240" w:lineRule="auto"/>
              <w:rPr>
                <w:rFonts w:asciiTheme="majorHAnsi" w:eastAsia="Century Gothic" w:hAnsiTheme="majorHAnsi" w:cstheme="majorHAnsi"/>
                <w:bCs/>
                <w:sz w:val="20"/>
                <w:szCs w:val="20"/>
              </w:rPr>
            </w:pPr>
            <w:r w:rsidRPr="009049BA">
              <w:rPr>
                <w:rFonts w:asciiTheme="majorHAnsi" w:eastAsia="Century Gothic" w:hAnsiTheme="majorHAnsi" w:cstheme="majorHAnsi"/>
                <w:bCs/>
                <w:sz w:val="20"/>
                <w:szCs w:val="20"/>
              </w:rPr>
              <w:t>Pattern</w:t>
            </w:r>
          </w:p>
          <w:p w14:paraId="3B514323" w14:textId="77777777" w:rsidR="00423D3F" w:rsidRPr="009049BA" w:rsidRDefault="00423D3F" w:rsidP="008929A6">
            <w:pPr>
              <w:spacing w:after="0" w:line="240" w:lineRule="auto"/>
              <w:rPr>
                <w:rFonts w:asciiTheme="majorHAnsi" w:eastAsia="Century Gothic" w:hAnsiTheme="majorHAnsi" w:cstheme="majorHAnsi"/>
                <w:bCs/>
                <w:sz w:val="20"/>
                <w:szCs w:val="20"/>
              </w:rPr>
            </w:pPr>
            <w:r w:rsidRPr="009049BA">
              <w:rPr>
                <w:rFonts w:asciiTheme="majorHAnsi" w:eastAsia="Century Gothic" w:hAnsiTheme="majorHAnsi" w:cstheme="majorHAnsi"/>
                <w:bCs/>
                <w:sz w:val="20"/>
                <w:szCs w:val="20"/>
              </w:rPr>
              <w:t>Influence</w:t>
            </w:r>
          </w:p>
          <w:p w14:paraId="37897C71" w14:textId="77777777" w:rsidR="00423D3F" w:rsidRPr="009049BA" w:rsidRDefault="00423D3F" w:rsidP="008929A6">
            <w:pPr>
              <w:spacing w:after="0" w:line="240" w:lineRule="auto"/>
              <w:rPr>
                <w:rFonts w:asciiTheme="majorHAnsi" w:eastAsia="Century Gothic" w:hAnsiTheme="majorHAnsi" w:cstheme="majorHAnsi"/>
                <w:bCs/>
                <w:sz w:val="20"/>
                <w:szCs w:val="20"/>
              </w:rPr>
            </w:pPr>
            <w:r w:rsidRPr="009049BA">
              <w:rPr>
                <w:rFonts w:asciiTheme="majorHAnsi" w:eastAsia="Century Gothic" w:hAnsiTheme="majorHAnsi" w:cstheme="majorHAnsi"/>
                <w:bCs/>
                <w:sz w:val="20"/>
                <w:szCs w:val="20"/>
              </w:rPr>
              <w:t>Aesthetics</w:t>
            </w:r>
          </w:p>
          <w:p w14:paraId="3077D604" w14:textId="77777777" w:rsidR="00423D3F" w:rsidRPr="00C9566C" w:rsidRDefault="00423D3F" w:rsidP="008929A6">
            <w:pPr>
              <w:spacing w:after="0" w:line="240" w:lineRule="auto"/>
              <w:rPr>
                <w:rFonts w:asciiTheme="majorHAnsi" w:eastAsia="Century Gothic" w:hAnsiTheme="majorHAnsi" w:cstheme="majorHAnsi"/>
                <w:bCs/>
                <w:sz w:val="20"/>
                <w:szCs w:val="20"/>
              </w:rPr>
            </w:pPr>
            <w:r w:rsidRPr="009049BA">
              <w:rPr>
                <w:rFonts w:asciiTheme="majorHAnsi" w:eastAsia="Century Gothic" w:hAnsiTheme="majorHAnsi" w:cstheme="majorHAnsi"/>
                <w:bCs/>
                <w:sz w:val="20"/>
                <w:szCs w:val="20"/>
              </w:rPr>
              <w:t xml:space="preserve">Form over </w:t>
            </w:r>
            <w:proofErr w:type="gramStart"/>
            <w:r w:rsidRPr="009049BA">
              <w:rPr>
                <w:rFonts w:asciiTheme="majorHAnsi" w:eastAsia="Century Gothic" w:hAnsiTheme="majorHAnsi" w:cstheme="majorHAnsi"/>
                <w:bCs/>
                <w:sz w:val="20"/>
                <w:szCs w:val="20"/>
              </w:rPr>
              <w:t>function</w:t>
            </w:r>
            <w:proofErr w:type="gramEnd"/>
          </w:p>
          <w:p w14:paraId="65772639" w14:textId="08ECB5EF" w:rsidR="00423D3F" w:rsidRPr="00C9566C" w:rsidRDefault="00423D3F">
            <w:pPr>
              <w:spacing w:after="0" w:line="240" w:lineRule="auto"/>
              <w:rPr>
                <w:rFonts w:asciiTheme="majorHAnsi" w:eastAsia="Century Gothic" w:hAnsiTheme="majorHAnsi" w:cstheme="majorHAnsi"/>
                <w:bCs/>
                <w:sz w:val="20"/>
                <w:szCs w:val="20"/>
              </w:rPr>
            </w:pPr>
            <w:r w:rsidRPr="00C9566C">
              <w:rPr>
                <w:rFonts w:asciiTheme="majorHAnsi" w:eastAsia="Century Gothic" w:hAnsiTheme="majorHAnsi" w:cstheme="majorHAnsi"/>
                <w:bCs/>
                <w:sz w:val="20"/>
                <w:szCs w:val="20"/>
              </w:rPr>
              <w:t>Plywood</w:t>
            </w:r>
          </w:p>
          <w:p w14:paraId="3534D89D" w14:textId="77777777" w:rsidR="00423D3F" w:rsidRPr="00C9566C" w:rsidRDefault="00423D3F">
            <w:pPr>
              <w:spacing w:after="0" w:line="240" w:lineRule="auto"/>
              <w:rPr>
                <w:rFonts w:asciiTheme="majorHAnsi" w:eastAsia="Century Gothic" w:hAnsiTheme="majorHAnsi" w:cstheme="majorHAnsi"/>
                <w:sz w:val="20"/>
                <w:szCs w:val="20"/>
              </w:rPr>
            </w:pPr>
          </w:p>
        </w:tc>
        <w:tc>
          <w:tcPr>
            <w:tcW w:w="6708" w:type="dxa"/>
            <w:gridSpan w:val="2"/>
            <w:vMerge/>
            <w:tcBorders>
              <w:top w:val="single" w:sz="4" w:space="0" w:color="000000"/>
              <w:left w:val="single" w:sz="4" w:space="0" w:color="000000"/>
              <w:bottom w:val="single" w:sz="4" w:space="0" w:color="000000"/>
              <w:right w:val="single" w:sz="4" w:space="0" w:color="000000"/>
            </w:tcBorders>
            <w:vAlign w:val="center"/>
            <w:hideMark/>
          </w:tcPr>
          <w:p w14:paraId="1FF349EB" w14:textId="77777777" w:rsidR="00423D3F" w:rsidRPr="00C9566C" w:rsidRDefault="00423D3F">
            <w:pPr>
              <w:spacing w:after="0"/>
              <w:rPr>
                <w:rFonts w:asciiTheme="majorHAnsi" w:eastAsia="Century Gothic" w:hAnsiTheme="majorHAnsi" w:cstheme="majorHAnsi"/>
                <w:i/>
                <w:sz w:val="20"/>
                <w:szCs w:val="20"/>
              </w:rPr>
            </w:pPr>
          </w:p>
        </w:tc>
        <w:tc>
          <w:tcPr>
            <w:tcW w:w="4567" w:type="dxa"/>
            <w:tcBorders>
              <w:top w:val="single" w:sz="4" w:space="0" w:color="000000"/>
              <w:left w:val="single" w:sz="4" w:space="0" w:color="000000"/>
              <w:bottom w:val="single" w:sz="4" w:space="0" w:color="000000"/>
              <w:right w:val="single" w:sz="4" w:space="0" w:color="000000"/>
            </w:tcBorders>
          </w:tcPr>
          <w:p w14:paraId="53678DE4" w14:textId="77777777" w:rsidR="00423D3F" w:rsidRPr="00C9566C" w:rsidRDefault="00423D3F">
            <w:pPr>
              <w:spacing w:after="0" w:line="240" w:lineRule="auto"/>
              <w:rPr>
                <w:rFonts w:asciiTheme="majorHAnsi" w:eastAsia="Century Gothic" w:hAnsiTheme="majorHAnsi" w:cstheme="majorHAnsi"/>
                <w:b/>
                <w:sz w:val="20"/>
                <w:szCs w:val="20"/>
              </w:rPr>
            </w:pPr>
            <w:r w:rsidRPr="00C9566C">
              <w:rPr>
                <w:rFonts w:asciiTheme="majorHAnsi" w:eastAsia="Century Gothic" w:hAnsiTheme="majorHAnsi" w:cstheme="majorHAnsi"/>
                <w:b/>
                <w:sz w:val="20"/>
                <w:szCs w:val="20"/>
              </w:rPr>
              <w:t>Reading Skills needed for this unit:</w:t>
            </w:r>
          </w:p>
          <w:p w14:paraId="6DBF400C" w14:textId="77777777" w:rsidR="00295A08" w:rsidRPr="00991884" w:rsidRDefault="00295A08" w:rsidP="00295A08">
            <w:pPr>
              <w:spacing w:after="0" w:line="240" w:lineRule="auto"/>
              <w:rPr>
                <w:rFonts w:ascii="Century Gothic" w:eastAsia="Century Gothic" w:hAnsi="Century Gothic" w:cs="Century Gothic"/>
                <w:bCs/>
                <w:sz w:val="18"/>
                <w:szCs w:val="18"/>
              </w:rPr>
            </w:pPr>
            <w:r w:rsidRPr="00991884">
              <w:rPr>
                <w:rFonts w:ascii="Century Gothic" w:eastAsia="Century Gothic" w:hAnsi="Century Gothic" w:cs="Century Gothic"/>
                <w:bCs/>
                <w:sz w:val="18"/>
                <w:szCs w:val="18"/>
              </w:rPr>
              <w:t>Knowledge retrieval, skim and scan, visualising, searching, and s</w:t>
            </w:r>
            <w:r>
              <w:rPr>
                <w:rFonts w:ascii="Century Gothic" w:eastAsia="Century Gothic" w:hAnsi="Century Gothic" w:cs="Century Gothic"/>
                <w:bCs/>
                <w:sz w:val="18"/>
                <w:szCs w:val="18"/>
              </w:rPr>
              <w:t>electi</w:t>
            </w:r>
            <w:r w:rsidRPr="00991884">
              <w:rPr>
                <w:rFonts w:ascii="Century Gothic" w:eastAsia="Century Gothic" w:hAnsi="Century Gothic" w:cs="Century Gothic"/>
                <w:bCs/>
                <w:sz w:val="18"/>
                <w:szCs w:val="18"/>
              </w:rPr>
              <w:t>ng</w:t>
            </w:r>
            <w:r>
              <w:rPr>
                <w:rFonts w:ascii="Century Gothic" w:eastAsia="Century Gothic" w:hAnsi="Century Gothic" w:cs="Century Gothic"/>
                <w:bCs/>
                <w:sz w:val="18"/>
                <w:szCs w:val="18"/>
              </w:rPr>
              <w:t>, v</w:t>
            </w:r>
            <w:r w:rsidRPr="00185C8C">
              <w:rPr>
                <w:rFonts w:ascii="Century Gothic" w:eastAsia="Century Gothic" w:hAnsi="Century Gothic" w:cs="Century Gothic"/>
                <w:bCs/>
                <w:sz w:val="18"/>
                <w:szCs w:val="18"/>
              </w:rPr>
              <w:t>ocabulary</w:t>
            </w:r>
            <w:r>
              <w:rPr>
                <w:rFonts w:ascii="Century Gothic" w:eastAsia="Century Gothic" w:hAnsi="Century Gothic" w:cs="Century Gothic"/>
                <w:bCs/>
                <w:sz w:val="18"/>
                <w:szCs w:val="18"/>
              </w:rPr>
              <w:t>.</w:t>
            </w:r>
          </w:p>
          <w:p w14:paraId="4CF89426" w14:textId="08B0656E" w:rsidR="00423D3F" w:rsidRPr="00C9566C" w:rsidRDefault="00423D3F">
            <w:pPr>
              <w:spacing w:after="0" w:line="240" w:lineRule="auto"/>
              <w:rPr>
                <w:rFonts w:asciiTheme="majorHAnsi" w:eastAsia="Century Gothic" w:hAnsiTheme="majorHAnsi" w:cstheme="majorHAnsi"/>
                <w:b/>
                <w:sz w:val="20"/>
                <w:szCs w:val="20"/>
              </w:rPr>
            </w:pPr>
          </w:p>
          <w:p w14:paraId="722FE0A9" w14:textId="77777777" w:rsidR="00423D3F" w:rsidRPr="00C9566C" w:rsidRDefault="00423D3F">
            <w:pPr>
              <w:spacing w:after="0" w:line="240" w:lineRule="auto"/>
              <w:rPr>
                <w:rFonts w:asciiTheme="majorHAnsi" w:eastAsia="Century Gothic" w:hAnsiTheme="majorHAnsi" w:cstheme="majorHAnsi"/>
                <w:b/>
                <w:sz w:val="20"/>
                <w:szCs w:val="20"/>
              </w:rPr>
            </w:pPr>
          </w:p>
          <w:p w14:paraId="775848D2" w14:textId="77777777" w:rsidR="00423D3F" w:rsidRPr="00C9566C" w:rsidRDefault="00423D3F">
            <w:pPr>
              <w:spacing w:after="0" w:line="240" w:lineRule="auto"/>
              <w:rPr>
                <w:rFonts w:asciiTheme="majorHAnsi" w:eastAsia="Century Gothic" w:hAnsiTheme="majorHAnsi" w:cstheme="majorHAnsi"/>
                <w:b/>
                <w:sz w:val="20"/>
                <w:szCs w:val="20"/>
              </w:rPr>
            </w:pPr>
            <w:r w:rsidRPr="00C9566C">
              <w:rPr>
                <w:rFonts w:asciiTheme="majorHAnsi" w:eastAsia="Century Gothic" w:hAnsiTheme="majorHAnsi" w:cstheme="majorHAnsi"/>
                <w:b/>
                <w:sz w:val="20"/>
                <w:szCs w:val="20"/>
              </w:rPr>
              <w:t>Key Vocabulary:</w:t>
            </w:r>
          </w:p>
          <w:p w14:paraId="450D1DCA" w14:textId="77777777" w:rsidR="00423D3F" w:rsidRPr="00C9566C" w:rsidRDefault="00423D3F">
            <w:pPr>
              <w:spacing w:after="0" w:line="240" w:lineRule="auto"/>
              <w:rPr>
                <w:rFonts w:asciiTheme="majorHAnsi" w:eastAsia="Century Gothic" w:hAnsiTheme="majorHAnsi" w:cstheme="majorHAnsi"/>
                <w:sz w:val="20"/>
                <w:szCs w:val="20"/>
              </w:rPr>
            </w:pPr>
            <w:r w:rsidRPr="00C9566C">
              <w:rPr>
                <w:rFonts w:asciiTheme="majorHAnsi" w:eastAsia="Century Gothic" w:hAnsiTheme="majorHAnsi" w:cstheme="majorHAnsi"/>
                <w:sz w:val="20"/>
                <w:szCs w:val="20"/>
              </w:rPr>
              <w:t>Onshape</w:t>
            </w:r>
          </w:p>
          <w:p w14:paraId="370DC431" w14:textId="77777777" w:rsidR="00423D3F" w:rsidRPr="00C9566C" w:rsidRDefault="00423D3F">
            <w:pPr>
              <w:spacing w:after="0" w:line="240" w:lineRule="auto"/>
              <w:rPr>
                <w:rFonts w:asciiTheme="majorHAnsi" w:eastAsia="Century Gothic" w:hAnsiTheme="majorHAnsi" w:cstheme="majorHAnsi"/>
                <w:sz w:val="20"/>
                <w:szCs w:val="20"/>
              </w:rPr>
            </w:pPr>
            <w:r w:rsidRPr="00C9566C">
              <w:rPr>
                <w:rFonts w:asciiTheme="majorHAnsi" w:eastAsia="Century Gothic" w:hAnsiTheme="majorHAnsi" w:cstheme="majorHAnsi"/>
                <w:sz w:val="20"/>
                <w:szCs w:val="20"/>
              </w:rPr>
              <w:t>Chamfer</w:t>
            </w:r>
          </w:p>
          <w:p w14:paraId="6C1E6122" w14:textId="77777777" w:rsidR="00423D3F" w:rsidRPr="00C9566C" w:rsidRDefault="00423D3F">
            <w:pPr>
              <w:spacing w:after="0" w:line="240" w:lineRule="auto"/>
              <w:rPr>
                <w:rFonts w:asciiTheme="majorHAnsi" w:eastAsia="Century Gothic" w:hAnsiTheme="majorHAnsi" w:cstheme="majorHAnsi"/>
                <w:sz w:val="20"/>
                <w:szCs w:val="20"/>
              </w:rPr>
            </w:pPr>
            <w:r w:rsidRPr="00C9566C">
              <w:rPr>
                <w:rFonts w:asciiTheme="majorHAnsi" w:eastAsia="Century Gothic" w:hAnsiTheme="majorHAnsi" w:cstheme="majorHAnsi"/>
                <w:sz w:val="20"/>
                <w:szCs w:val="20"/>
              </w:rPr>
              <w:t>Fillet</w:t>
            </w:r>
          </w:p>
          <w:p w14:paraId="658A3CE1" w14:textId="77777777" w:rsidR="00423D3F" w:rsidRPr="00C9566C" w:rsidRDefault="00423D3F">
            <w:pPr>
              <w:spacing w:after="0" w:line="240" w:lineRule="auto"/>
              <w:rPr>
                <w:rFonts w:asciiTheme="majorHAnsi" w:eastAsia="Century Gothic" w:hAnsiTheme="majorHAnsi" w:cstheme="majorHAnsi"/>
                <w:sz w:val="20"/>
                <w:szCs w:val="20"/>
              </w:rPr>
            </w:pPr>
            <w:r w:rsidRPr="00C9566C">
              <w:rPr>
                <w:rFonts w:asciiTheme="majorHAnsi" w:eastAsia="Century Gothic" w:hAnsiTheme="majorHAnsi" w:cstheme="majorHAnsi"/>
                <w:sz w:val="20"/>
                <w:szCs w:val="20"/>
              </w:rPr>
              <w:t>Dimension</w:t>
            </w:r>
          </w:p>
          <w:p w14:paraId="7CAE2CD4" w14:textId="77777777" w:rsidR="00423D3F" w:rsidRPr="00C9566C" w:rsidRDefault="00423D3F">
            <w:pPr>
              <w:spacing w:after="0" w:line="240" w:lineRule="auto"/>
              <w:rPr>
                <w:rFonts w:asciiTheme="majorHAnsi" w:eastAsia="Century Gothic" w:hAnsiTheme="majorHAnsi" w:cstheme="majorHAnsi"/>
                <w:sz w:val="20"/>
                <w:szCs w:val="20"/>
              </w:rPr>
            </w:pPr>
            <w:r w:rsidRPr="00C9566C">
              <w:rPr>
                <w:rFonts w:asciiTheme="majorHAnsi" w:eastAsia="Century Gothic" w:hAnsiTheme="majorHAnsi" w:cstheme="majorHAnsi"/>
                <w:sz w:val="20"/>
                <w:szCs w:val="20"/>
              </w:rPr>
              <w:t>Planes</w:t>
            </w:r>
          </w:p>
          <w:p w14:paraId="7B70FEAB" w14:textId="3822B3FA" w:rsidR="00423D3F" w:rsidRPr="00C9566C" w:rsidRDefault="00423D3F">
            <w:pPr>
              <w:spacing w:after="0" w:line="240" w:lineRule="auto"/>
              <w:rPr>
                <w:rFonts w:asciiTheme="majorHAnsi" w:eastAsia="Century Gothic" w:hAnsiTheme="majorHAnsi" w:cstheme="majorHAnsi"/>
                <w:sz w:val="20"/>
                <w:szCs w:val="20"/>
              </w:rPr>
            </w:pPr>
            <w:r w:rsidRPr="00C9566C">
              <w:rPr>
                <w:rFonts w:asciiTheme="majorHAnsi" w:eastAsia="Century Gothic" w:hAnsiTheme="majorHAnsi" w:cstheme="majorHAnsi"/>
                <w:sz w:val="20"/>
                <w:szCs w:val="20"/>
              </w:rPr>
              <w:t>CAD CAM</w:t>
            </w:r>
          </w:p>
          <w:p w14:paraId="34566D30" w14:textId="78B9F788" w:rsidR="00423D3F" w:rsidRPr="00C9566C" w:rsidRDefault="00423D3F">
            <w:pPr>
              <w:spacing w:after="0" w:line="240" w:lineRule="auto"/>
              <w:rPr>
                <w:rFonts w:asciiTheme="majorHAnsi" w:eastAsia="Century Gothic" w:hAnsiTheme="majorHAnsi" w:cstheme="majorHAnsi"/>
                <w:sz w:val="20"/>
                <w:szCs w:val="20"/>
              </w:rPr>
            </w:pPr>
            <w:r w:rsidRPr="00C9566C">
              <w:rPr>
                <w:rFonts w:asciiTheme="majorHAnsi" w:eastAsia="Century Gothic" w:hAnsiTheme="majorHAnsi" w:cstheme="majorHAnsi"/>
                <w:sz w:val="20"/>
                <w:szCs w:val="20"/>
              </w:rPr>
              <w:t>3D printing</w:t>
            </w:r>
          </w:p>
          <w:p w14:paraId="7913DC4B" w14:textId="48533E55" w:rsidR="00423D3F" w:rsidRDefault="007B550C">
            <w:pPr>
              <w:spacing w:after="0" w:line="240" w:lineRule="auto"/>
              <w:rPr>
                <w:rFonts w:asciiTheme="majorHAnsi" w:eastAsia="Century Gothic" w:hAnsiTheme="majorHAnsi" w:cstheme="majorHAnsi"/>
                <w:sz w:val="20"/>
                <w:szCs w:val="20"/>
              </w:rPr>
            </w:pPr>
            <w:r>
              <w:rPr>
                <w:rFonts w:asciiTheme="majorHAnsi" w:eastAsia="Century Gothic" w:hAnsiTheme="majorHAnsi" w:cstheme="majorHAnsi"/>
                <w:sz w:val="20"/>
                <w:szCs w:val="20"/>
              </w:rPr>
              <w:t>Sustainability</w:t>
            </w:r>
          </w:p>
          <w:p w14:paraId="4A703532" w14:textId="77777777" w:rsidR="00336F3F" w:rsidRDefault="007B550C">
            <w:pPr>
              <w:spacing w:after="0" w:line="240" w:lineRule="auto"/>
              <w:rPr>
                <w:rFonts w:asciiTheme="majorHAnsi" w:eastAsia="Century Gothic" w:hAnsiTheme="majorHAnsi" w:cstheme="majorHAnsi"/>
                <w:sz w:val="20"/>
                <w:szCs w:val="20"/>
              </w:rPr>
            </w:pPr>
            <w:r>
              <w:rPr>
                <w:rFonts w:asciiTheme="majorHAnsi" w:eastAsia="Century Gothic" w:hAnsiTheme="majorHAnsi" w:cstheme="majorHAnsi"/>
                <w:sz w:val="20"/>
                <w:szCs w:val="20"/>
              </w:rPr>
              <w:t>Manufactured boards</w:t>
            </w:r>
          </w:p>
          <w:p w14:paraId="714419DA" w14:textId="77777777" w:rsidR="00ED1D4A" w:rsidRDefault="00ED1D4A">
            <w:pPr>
              <w:spacing w:after="0" w:line="240" w:lineRule="auto"/>
              <w:rPr>
                <w:rFonts w:asciiTheme="majorHAnsi" w:eastAsia="Century Gothic" w:hAnsiTheme="majorHAnsi" w:cstheme="majorHAnsi"/>
                <w:sz w:val="20"/>
                <w:szCs w:val="20"/>
              </w:rPr>
            </w:pPr>
            <w:r>
              <w:rPr>
                <w:rFonts w:asciiTheme="majorHAnsi" w:eastAsia="Century Gothic" w:hAnsiTheme="majorHAnsi" w:cstheme="majorHAnsi"/>
                <w:sz w:val="20"/>
                <w:szCs w:val="20"/>
              </w:rPr>
              <w:t>Culture.</w:t>
            </w:r>
          </w:p>
          <w:p w14:paraId="10EEAA63" w14:textId="45133F3E" w:rsidR="00ED1D4A" w:rsidRPr="00C9566C" w:rsidRDefault="00ED1D4A">
            <w:pPr>
              <w:spacing w:after="0" w:line="240" w:lineRule="auto"/>
              <w:rPr>
                <w:rFonts w:asciiTheme="majorHAnsi" w:eastAsia="Century Gothic" w:hAnsiTheme="majorHAnsi" w:cstheme="majorHAnsi"/>
                <w:sz w:val="20"/>
                <w:szCs w:val="20"/>
              </w:rPr>
            </w:pPr>
            <w:r>
              <w:rPr>
                <w:rFonts w:asciiTheme="majorHAnsi" w:eastAsia="Century Gothic" w:hAnsiTheme="majorHAnsi" w:cstheme="majorHAnsi"/>
                <w:sz w:val="20"/>
                <w:szCs w:val="20"/>
              </w:rPr>
              <w:t>Influence</w:t>
            </w:r>
          </w:p>
        </w:tc>
      </w:tr>
      <w:tr w:rsidR="00423D3F" w14:paraId="4E4C4B37" w14:textId="77777777" w:rsidTr="007059CD">
        <w:trPr>
          <w:trHeight w:val="1217"/>
        </w:trPr>
        <w:tc>
          <w:tcPr>
            <w:tcW w:w="6138" w:type="dxa"/>
            <w:vMerge/>
            <w:tcBorders>
              <w:top w:val="single" w:sz="4" w:space="0" w:color="000000"/>
              <w:left w:val="single" w:sz="4" w:space="0" w:color="000000"/>
              <w:bottom w:val="single" w:sz="4" w:space="0" w:color="000000"/>
              <w:right w:val="single" w:sz="4" w:space="0" w:color="000000"/>
            </w:tcBorders>
            <w:vAlign w:val="center"/>
            <w:hideMark/>
          </w:tcPr>
          <w:p w14:paraId="5E010F3D" w14:textId="77777777" w:rsidR="00423D3F" w:rsidRPr="00C9566C" w:rsidRDefault="00423D3F">
            <w:pPr>
              <w:spacing w:after="0"/>
              <w:rPr>
                <w:rFonts w:asciiTheme="majorHAnsi" w:eastAsia="Century Gothic" w:hAnsiTheme="majorHAnsi" w:cstheme="majorHAnsi"/>
                <w:sz w:val="20"/>
                <w:szCs w:val="20"/>
              </w:rPr>
            </w:pPr>
          </w:p>
        </w:tc>
        <w:tc>
          <w:tcPr>
            <w:tcW w:w="4282" w:type="dxa"/>
            <w:tcBorders>
              <w:top w:val="single" w:sz="4" w:space="0" w:color="000000"/>
              <w:left w:val="single" w:sz="4" w:space="0" w:color="000000"/>
              <w:bottom w:val="single" w:sz="4" w:space="0" w:color="000000"/>
              <w:right w:val="single" w:sz="4" w:space="0" w:color="000000"/>
            </w:tcBorders>
            <w:hideMark/>
          </w:tcPr>
          <w:p w14:paraId="69B292B7" w14:textId="77777777" w:rsidR="00423D3F" w:rsidRPr="00C9566C" w:rsidRDefault="00423D3F">
            <w:pPr>
              <w:spacing w:after="0" w:line="240" w:lineRule="auto"/>
              <w:rPr>
                <w:rFonts w:asciiTheme="majorHAnsi" w:eastAsia="Century Gothic" w:hAnsiTheme="majorHAnsi" w:cstheme="majorHAnsi"/>
                <w:b/>
                <w:sz w:val="20"/>
                <w:szCs w:val="20"/>
              </w:rPr>
            </w:pPr>
            <w:r w:rsidRPr="00C9566C">
              <w:rPr>
                <w:rFonts w:asciiTheme="majorHAnsi" w:eastAsia="Century Gothic" w:hAnsiTheme="majorHAnsi" w:cstheme="majorHAnsi"/>
                <w:b/>
                <w:sz w:val="20"/>
                <w:szCs w:val="20"/>
              </w:rPr>
              <w:t>Opportunity for cross-curricular skill development</w:t>
            </w:r>
          </w:p>
          <w:p w14:paraId="145C9124" w14:textId="77777777" w:rsidR="00423D3F" w:rsidRPr="00C9566C" w:rsidRDefault="00423D3F">
            <w:pPr>
              <w:spacing w:after="0" w:line="240" w:lineRule="auto"/>
              <w:rPr>
                <w:rFonts w:asciiTheme="majorHAnsi" w:eastAsia="Century Gothic" w:hAnsiTheme="majorHAnsi" w:cstheme="majorHAnsi"/>
                <w:b/>
                <w:sz w:val="20"/>
                <w:szCs w:val="20"/>
              </w:rPr>
            </w:pPr>
          </w:p>
          <w:p w14:paraId="256E7664" w14:textId="77777777" w:rsidR="00423D3F" w:rsidRPr="00C9566C" w:rsidRDefault="00423D3F" w:rsidP="003F1E2C">
            <w:pPr>
              <w:numPr>
                <w:ilvl w:val="0"/>
                <w:numId w:val="4"/>
              </w:numPr>
              <w:spacing w:after="0" w:line="240" w:lineRule="auto"/>
              <w:rPr>
                <w:rFonts w:asciiTheme="majorHAnsi" w:eastAsia="Century Gothic" w:hAnsiTheme="majorHAnsi" w:cstheme="majorHAnsi"/>
                <w:bCs/>
                <w:sz w:val="20"/>
                <w:szCs w:val="20"/>
              </w:rPr>
            </w:pPr>
            <w:r w:rsidRPr="00C9566C">
              <w:rPr>
                <w:rFonts w:asciiTheme="majorHAnsi" w:eastAsia="Century Gothic" w:hAnsiTheme="majorHAnsi" w:cstheme="majorHAnsi"/>
                <w:bCs/>
                <w:sz w:val="20"/>
                <w:szCs w:val="20"/>
              </w:rPr>
              <w:t>PSHE- careers</w:t>
            </w:r>
          </w:p>
          <w:p w14:paraId="19C098D2" w14:textId="1A129E85" w:rsidR="00423D3F" w:rsidRPr="00C9566C" w:rsidRDefault="00423D3F" w:rsidP="003F1E2C">
            <w:pPr>
              <w:numPr>
                <w:ilvl w:val="0"/>
                <w:numId w:val="4"/>
              </w:numPr>
              <w:spacing w:after="0" w:line="240" w:lineRule="auto"/>
              <w:rPr>
                <w:rFonts w:asciiTheme="majorHAnsi" w:eastAsia="Century Gothic" w:hAnsiTheme="majorHAnsi" w:cstheme="majorHAnsi"/>
                <w:bCs/>
                <w:sz w:val="20"/>
                <w:szCs w:val="20"/>
              </w:rPr>
            </w:pPr>
            <w:r w:rsidRPr="00C9566C">
              <w:rPr>
                <w:rFonts w:asciiTheme="majorHAnsi" w:eastAsia="Century Gothic" w:hAnsiTheme="majorHAnsi" w:cstheme="majorHAnsi"/>
                <w:bCs/>
                <w:sz w:val="20"/>
                <w:szCs w:val="20"/>
              </w:rPr>
              <w:t>Math- measuring</w:t>
            </w:r>
          </w:p>
          <w:p w14:paraId="5C972AD3" w14:textId="77777777" w:rsidR="00423D3F" w:rsidRPr="00C9566C" w:rsidRDefault="00423D3F" w:rsidP="003F1E2C">
            <w:pPr>
              <w:numPr>
                <w:ilvl w:val="0"/>
                <w:numId w:val="4"/>
              </w:numPr>
              <w:spacing w:after="0" w:line="240" w:lineRule="auto"/>
              <w:rPr>
                <w:rFonts w:asciiTheme="majorHAnsi" w:eastAsia="Century Gothic" w:hAnsiTheme="majorHAnsi" w:cstheme="majorHAnsi"/>
                <w:bCs/>
                <w:sz w:val="20"/>
                <w:szCs w:val="20"/>
              </w:rPr>
            </w:pPr>
            <w:r w:rsidRPr="00C9566C">
              <w:rPr>
                <w:rFonts w:asciiTheme="majorHAnsi" w:eastAsia="Century Gothic" w:hAnsiTheme="majorHAnsi" w:cstheme="majorHAnsi"/>
                <w:bCs/>
                <w:sz w:val="20"/>
                <w:szCs w:val="20"/>
              </w:rPr>
              <w:t>Art- Designing, art movements.</w:t>
            </w:r>
          </w:p>
          <w:p w14:paraId="57581E58" w14:textId="2E52D791" w:rsidR="00423D3F" w:rsidRDefault="00423D3F" w:rsidP="003F1E2C">
            <w:pPr>
              <w:numPr>
                <w:ilvl w:val="0"/>
                <w:numId w:val="4"/>
              </w:numPr>
              <w:spacing w:after="0" w:line="240" w:lineRule="auto"/>
              <w:rPr>
                <w:rFonts w:asciiTheme="majorHAnsi" w:eastAsia="Century Gothic" w:hAnsiTheme="majorHAnsi" w:cstheme="majorHAnsi"/>
                <w:bCs/>
                <w:sz w:val="20"/>
                <w:szCs w:val="20"/>
              </w:rPr>
            </w:pPr>
            <w:r w:rsidRPr="00C9566C">
              <w:rPr>
                <w:rFonts w:asciiTheme="majorHAnsi" w:eastAsia="Century Gothic" w:hAnsiTheme="majorHAnsi" w:cstheme="majorHAnsi"/>
                <w:bCs/>
                <w:sz w:val="20"/>
                <w:szCs w:val="20"/>
              </w:rPr>
              <w:t xml:space="preserve">Maths- dimensions </w:t>
            </w:r>
          </w:p>
          <w:p w14:paraId="02460199" w14:textId="77777777" w:rsidR="00423D3F" w:rsidRDefault="00423D3F" w:rsidP="008929A6">
            <w:pPr>
              <w:numPr>
                <w:ilvl w:val="0"/>
                <w:numId w:val="4"/>
              </w:numPr>
              <w:spacing w:after="0" w:line="240" w:lineRule="auto"/>
              <w:rPr>
                <w:rFonts w:asciiTheme="majorHAnsi" w:eastAsia="Century Gothic" w:hAnsiTheme="majorHAnsi" w:cstheme="majorHAnsi"/>
                <w:sz w:val="20"/>
                <w:szCs w:val="20"/>
              </w:rPr>
            </w:pPr>
            <w:r w:rsidRPr="00C9566C">
              <w:rPr>
                <w:rFonts w:asciiTheme="majorHAnsi" w:eastAsia="Century Gothic" w:hAnsiTheme="majorHAnsi" w:cstheme="majorHAnsi"/>
                <w:sz w:val="20"/>
                <w:szCs w:val="20"/>
              </w:rPr>
              <w:t>ICT- Software</w:t>
            </w:r>
          </w:p>
          <w:p w14:paraId="60A047E3" w14:textId="77777777" w:rsidR="00ED1D4A" w:rsidRPr="00C9566C" w:rsidRDefault="00ED1D4A" w:rsidP="00ED1D4A">
            <w:pPr>
              <w:spacing w:after="0" w:line="240" w:lineRule="auto"/>
              <w:ind w:left="720"/>
              <w:rPr>
                <w:rFonts w:asciiTheme="majorHAnsi" w:eastAsia="Century Gothic" w:hAnsiTheme="majorHAnsi" w:cstheme="majorHAnsi"/>
                <w:sz w:val="20"/>
                <w:szCs w:val="20"/>
              </w:rPr>
            </w:pPr>
          </w:p>
          <w:p w14:paraId="5E2310BD" w14:textId="77777777" w:rsidR="00423D3F" w:rsidRPr="00C9566C" w:rsidRDefault="00423D3F" w:rsidP="008929A6">
            <w:pPr>
              <w:spacing w:after="0" w:line="240" w:lineRule="auto"/>
              <w:ind w:left="720"/>
              <w:rPr>
                <w:rFonts w:asciiTheme="majorHAnsi" w:eastAsia="Century Gothic" w:hAnsiTheme="majorHAnsi" w:cstheme="majorHAnsi"/>
                <w:bCs/>
                <w:sz w:val="20"/>
                <w:szCs w:val="20"/>
              </w:rPr>
            </w:pPr>
          </w:p>
          <w:p w14:paraId="3E166BD9" w14:textId="7AF785D9" w:rsidR="00423D3F" w:rsidRPr="00C9566C" w:rsidRDefault="00423D3F" w:rsidP="003F1E2C">
            <w:pPr>
              <w:spacing w:after="0" w:line="240" w:lineRule="auto"/>
              <w:ind w:left="720"/>
              <w:rPr>
                <w:rFonts w:asciiTheme="majorHAnsi" w:eastAsia="Century Gothic" w:hAnsiTheme="majorHAnsi" w:cstheme="majorHAnsi"/>
                <w:color w:val="000000"/>
                <w:sz w:val="20"/>
                <w:szCs w:val="20"/>
              </w:rPr>
            </w:pPr>
          </w:p>
        </w:tc>
        <w:tc>
          <w:tcPr>
            <w:tcW w:w="6708" w:type="dxa"/>
            <w:gridSpan w:val="2"/>
            <w:vMerge/>
            <w:tcBorders>
              <w:top w:val="single" w:sz="4" w:space="0" w:color="000000"/>
              <w:left w:val="single" w:sz="4" w:space="0" w:color="000000"/>
              <w:bottom w:val="single" w:sz="4" w:space="0" w:color="000000"/>
              <w:right w:val="single" w:sz="4" w:space="0" w:color="000000"/>
            </w:tcBorders>
            <w:vAlign w:val="center"/>
            <w:hideMark/>
          </w:tcPr>
          <w:p w14:paraId="36A37C2B" w14:textId="77777777" w:rsidR="00423D3F" w:rsidRPr="00C9566C" w:rsidRDefault="00423D3F">
            <w:pPr>
              <w:spacing w:after="0"/>
              <w:rPr>
                <w:rFonts w:asciiTheme="majorHAnsi" w:eastAsia="Century Gothic" w:hAnsiTheme="majorHAnsi" w:cstheme="majorHAnsi"/>
                <w:i/>
                <w:sz w:val="20"/>
                <w:szCs w:val="20"/>
              </w:rPr>
            </w:pPr>
          </w:p>
        </w:tc>
        <w:tc>
          <w:tcPr>
            <w:tcW w:w="4567" w:type="dxa"/>
            <w:tcBorders>
              <w:top w:val="single" w:sz="4" w:space="0" w:color="000000"/>
              <w:left w:val="single" w:sz="4" w:space="0" w:color="000000"/>
              <w:bottom w:val="single" w:sz="4" w:space="0" w:color="000000"/>
              <w:right w:val="single" w:sz="4" w:space="0" w:color="000000"/>
            </w:tcBorders>
          </w:tcPr>
          <w:p w14:paraId="38DF3F55" w14:textId="77777777" w:rsidR="00423D3F" w:rsidRPr="00C9566C" w:rsidRDefault="00423D3F">
            <w:pPr>
              <w:spacing w:after="0" w:line="240" w:lineRule="auto"/>
              <w:rPr>
                <w:rFonts w:asciiTheme="majorHAnsi" w:eastAsia="Century Gothic" w:hAnsiTheme="majorHAnsi" w:cstheme="majorHAnsi"/>
                <w:b/>
                <w:sz w:val="20"/>
                <w:szCs w:val="20"/>
              </w:rPr>
            </w:pPr>
            <w:r w:rsidRPr="00C9566C">
              <w:rPr>
                <w:rFonts w:asciiTheme="majorHAnsi" w:eastAsia="Century Gothic" w:hAnsiTheme="majorHAnsi" w:cstheme="majorHAnsi"/>
                <w:b/>
                <w:sz w:val="20"/>
                <w:szCs w:val="20"/>
              </w:rPr>
              <w:t>Opportunity for cross-curricular skill development</w:t>
            </w:r>
          </w:p>
          <w:p w14:paraId="7C383C3E" w14:textId="77777777" w:rsidR="00423D3F" w:rsidRPr="00C9566C" w:rsidRDefault="00423D3F" w:rsidP="00E526F8">
            <w:pPr>
              <w:numPr>
                <w:ilvl w:val="0"/>
                <w:numId w:val="4"/>
              </w:numPr>
              <w:spacing w:after="0" w:line="240" w:lineRule="auto"/>
              <w:rPr>
                <w:rFonts w:asciiTheme="majorHAnsi" w:eastAsia="Century Gothic" w:hAnsiTheme="majorHAnsi" w:cstheme="majorHAnsi"/>
                <w:bCs/>
                <w:sz w:val="20"/>
                <w:szCs w:val="20"/>
              </w:rPr>
            </w:pPr>
            <w:r w:rsidRPr="00C9566C">
              <w:rPr>
                <w:rFonts w:asciiTheme="majorHAnsi" w:eastAsia="Century Gothic" w:hAnsiTheme="majorHAnsi" w:cstheme="majorHAnsi"/>
                <w:bCs/>
                <w:sz w:val="20"/>
                <w:szCs w:val="20"/>
              </w:rPr>
              <w:t>PHSE- Careers</w:t>
            </w:r>
          </w:p>
          <w:p w14:paraId="513B9217" w14:textId="77777777" w:rsidR="00423D3F" w:rsidRPr="00C9566C" w:rsidRDefault="00423D3F" w:rsidP="00E526F8">
            <w:pPr>
              <w:numPr>
                <w:ilvl w:val="0"/>
                <w:numId w:val="4"/>
              </w:numPr>
              <w:spacing w:after="0" w:line="240" w:lineRule="auto"/>
              <w:rPr>
                <w:rFonts w:asciiTheme="majorHAnsi" w:eastAsia="Century Gothic" w:hAnsiTheme="majorHAnsi" w:cstheme="majorHAnsi"/>
                <w:bCs/>
                <w:sz w:val="20"/>
                <w:szCs w:val="20"/>
              </w:rPr>
            </w:pPr>
            <w:r w:rsidRPr="00C9566C">
              <w:rPr>
                <w:rFonts w:asciiTheme="majorHAnsi" w:eastAsia="Century Gothic" w:hAnsiTheme="majorHAnsi" w:cstheme="majorHAnsi"/>
                <w:bCs/>
                <w:sz w:val="20"/>
                <w:szCs w:val="20"/>
              </w:rPr>
              <w:t>Art- 3D drawing</w:t>
            </w:r>
          </w:p>
          <w:p w14:paraId="58DD0770" w14:textId="77777777" w:rsidR="00423D3F" w:rsidRPr="00C9566C" w:rsidRDefault="00423D3F" w:rsidP="00E526F8">
            <w:pPr>
              <w:numPr>
                <w:ilvl w:val="0"/>
                <w:numId w:val="4"/>
              </w:numPr>
              <w:spacing w:after="0" w:line="240" w:lineRule="auto"/>
              <w:rPr>
                <w:rFonts w:asciiTheme="majorHAnsi" w:eastAsia="Century Gothic" w:hAnsiTheme="majorHAnsi" w:cstheme="majorHAnsi"/>
                <w:bCs/>
                <w:sz w:val="20"/>
                <w:szCs w:val="20"/>
              </w:rPr>
            </w:pPr>
            <w:r w:rsidRPr="00C9566C">
              <w:rPr>
                <w:rFonts w:asciiTheme="majorHAnsi" w:eastAsia="Century Gothic" w:hAnsiTheme="majorHAnsi" w:cstheme="majorHAnsi"/>
                <w:bCs/>
                <w:sz w:val="20"/>
                <w:szCs w:val="20"/>
              </w:rPr>
              <w:t>ICT- software</w:t>
            </w:r>
          </w:p>
          <w:p w14:paraId="67233F9D" w14:textId="28E71D5B" w:rsidR="00423D3F" w:rsidRPr="00C9566C" w:rsidRDefault="00423D3F" w:rsidP="00E526F8">
            <w:pPr>
              <w:numPr>
                <w:ilvl w:val="0"/>
                <w:numId w:val="4"/>
              </w:numPr>
              <w:spacing w:after="0" w:line="240" w:lineRule="auto"/>
              <w:rPr>
                <w:rFonts w:asciiTheme="majorHAnsi" w:eastAsia="Century Gothic" w:hAnsiTheme="majorHAnsi" w:cstheme="majorHAnsi"/>
                <w:bCs/>
                <w:sz w:val="20"/>
                <w:szCs w:val="20"/>
              </w:rPr>
            </w:pPr>
            <w:r w:rsidRPr="00C9566C">
              <w:rPr>
                <w:rFonts w:asciiTheme="majorHAnsi" w:eastAsia="Century Gothic" w:hAnsiTheme="majorHAnsi" w:cstheme="majorHAnsi"/>
                <w:bCs/>
                <w:sz w:val="20"/>
                <w:szCs w:val="20"/>
              </w:rPr>
              <w:t>Maths- dimensions</w:t>
            </w:r>
          </w:p>
        </w:tc>
      </w:tr>
      <w:tr w:rsidR="00ED1D4A" w14:paraId="24591614" w14:textId="77777777" w:rsidTr="007059CD">
        <w:trPr>
          <w:trHeight w:val="1217"/>
        </w:trPr>
        <w:tc>
          <w:tcPr>
            <w:tcW w:w="21697" w:type="dxa"/>
            <w:gridSpan w:val="5"/>
            <w:tcBorders>
              <w:top w:val="single" w:sz="4" w:space="0" w:color="000000"/>
              <w:left w:val="single" w:sz="4" w:space="0" w:color="000000"/>
              <w:bottom w:val="single" w:sz="4" w:space="0" w:color="000000"/>
              <w:right w:val="single" w:sz="4" w:space="0" w:color="000000"/>
            </w:tcBorders>
            <w:vAlign w:val="center"/>
          </w:tcPr>
          <w:p w14:paraId="7CDC23DF" w14:textId="78F3B2A2" w:rsidR="00ED1D4A" w:rsidRPr="00C9566C" w:rsidRDefault="008F6CBE">
            <w:pPr>
              <w:spacing w:after="0" w:line="240" w:lineRule="auto"/>
              <w:rPr>
                <w:rFonts w:asciiTheme="majorHAnsi" w:eastAsia="Century Gothic" w:hAnsiTheme="majorHAnsi" w:cstheme="majorHAnsi"/>
                <w:b/>
                <w:sz w:val="20"/>
                <w:szCs w:val="20"/>
              </w:rPr>
            </w:pPr>
            <w:r>
              <w:rPr>
                <w:rFonts w:ascii="Century Gothic" w:eastAsia="Century Gothic" w:hAnsi="Century Gothic" w:cs="Century Gothic"/>
                <w:b/>
                <w:sz w:val="16"/>
                <w:szCs w:val="16"/>
              </w:rPr>
              <w:t xml:space="preserve">Ensuring this curriculum meets the needs of all pupils: </w:t>
            </w:r>
            <w:r>
              <w:rPr>
                <w:rFonts w:ascii="Century Gothic" w:eastAsia="Century Gothic" w:hAnsi="Century Gothic" w:cs="Century Gothic"/>
                <w:sz w:val="16"/>
                <w:szCs w:val="16"/>
              </w:rPr>
              <w:t xml:space="preserve">this curriculum has been designed to ensure pupils from all starting points will develop the key curriculum skills and knowledge identified. The curriculum design ensures that each unit forms part of the overall learning journey and there are opportunities for revisiting skills and linking together key pieces of knowledge. Whole Academy policies and practices are followed to tailor the delivery of the curriculum for individuals and groups of students. For </w:t>
            </w:r>
            <w:proofErr w:type="gramStart"/>
            <w:r>
              <w:rPr>
                <w:rFonts w:ascii="Century Gothic" w:eastAsia="Century Gothic" w:hAnsi="Century Gothic" w:cs="Century Gothic"/>
                <w:sz w:val="16"/>
                <w:szCs w:val="16"/>
              </w:rPr>
              <w:t>example</w:t>
            </w:r>
            <w:proofErr w:type="gramEnd"/>
            <w:r>
              <w:rPr>
                <w:rFonts w:ascii="Century Gothic" w:eastAsia="Century Gothic" w:hAnsi="Century Gothic" w:cs="Century Gothic"/>
                <w:sz w:val="16"/>
                <w:szCs w:val="16"/>
              </w:rPr>
              <w:t xml:space="preserve"> SEND students have individual learning profiles that outline needs/strategies to be used, Whole group RIPs are in place to identify key teaching strategies that will be used with individual teaching groups. Ongoing formative assessment and clear summative assessment points allow individual staff and departments to identify misconception and adjust curriculum appropriately.  </w:t>
            </w:r>
          </w:p>
        </w:tc>
      </w:tr>
      <w:tr w:rsidR="008F6CBE" w14:paraId="034B49B0" w14:textId="77777777" w:rsidTr="007059CD">
        <w:trPr>
          <w:trHeight w:val="1217"/>
        </w:trPr>
        <w:tc>
          <w:tcPr>
            <w:tcW w:w="10848" w:type="dxa"/>
            <w:gridSpan w:val="3"/>
            <w:tcBorders>
              <w:top w:val="single" w:sz="4" w:space="0" w:color="000000"/>
              <w:left w:val="single" w:sz="4" w:space="0" w:color="000000"/>
              <w:bottom w:val="single" w:sz="4" w:space="0" w:color="000000"/>
              <w:right w:val="single" w:sz="4" w:space="0" w:color="000000"/>
            </w:tcBorders>
            <w:vAlign w:val="center"/>
          </w:tcPr>
          <w:p w14:paraId="244AF9A9" w14:textId="779B12A4" w:rsidR="008F6CBE" w:rsidRDefault="00144DD2">
            <w:pPr>
              <w:spacing w:after="0" w:line="240" w:lineRule="auto"/>
              <w:rPr>
                <w:rFonts w:ascii="Century Gothic" w:eastAsia="Century Gothic" w:hAnsi="Century Gothic" w:cs="Century Gothic"/>
                <w:b/>
                <w:sz w:val="16"/>
                <w:szCs w:val="16"/>
              </w:rPr>
            </w:pPr>
            <w:r>
              <w:rPr>
                <w:rFonts w:ascii="Century Gothic" w:eastAsia="Century Gothic" w:hAnsi="Century Gothic" w:cs="Century Gothic"/>
                <w:b/>
                <w:sz w:val="16"/>
                <w:szCs w:val="16"/>
              </w:rPr>
              <w:t>Enrichment opportunities:</w:t>
            </w:r>
            <w:r>
              <w:rPr>
                <w:rFonts w:ascii="Century Gothic" w:eastAsia="Century Gothic" w:hAnsi="Century Gothic" w:cs="Century Gothic"/>
                <w:sz w:val="16"/>
                <w:szCs w:val="16"/>
              </w:rPr>
              <w:t xml:space="preserve">  After school club</w:t>
            </w:r>
            <w:r w:rsidR="003F7FAA">
              <w:rPr>
                <w:rFonts w:ascii="Century Gothic" w:eastAsia="Century Gothic" w:hAnsi="Century Gothic" w:cs="Century Gothic"/>
                <w:sz w:val="16"/>
                <w:szCs w:val="16"/>
              </w:rPr>
              <w:t>.</w:t>
            </w:r>
          </w:p>
        </w:tc>
        <w:tc>
          <w:tcPr>
            <w:tcW w:w="10849" w:type="dxa"/>
            <w:gridSpan w:val="2"/>
            <w:tcBorders>
              <w:top w:val="single" w:sz="4" w:space="0" w:color="000000"/>
              <w:left w:val="single" w:sz="4" w:space="0" w:color="000000"/>
              <w:bottom w:val="single" w:sz="4" w:space="0" w:color="000000"/>
              <w:right w:val="single" w:sz="4" w:space="0" w:color="000000"/>
            </w:tcBorders>
            <w:vAlign w:val="center"/>
          </w:tcPr>
          <w:p w14:paraId="3337EB51" w14:textId="3E86D44E" w:rsidR="008F6CBE" w:rsidRDefault="007059CD">
            <w:pPr>
              <w:spacing w:after="0" w:line="240" w:lineRule="auto"/>
              <w:rPr>
                <w:rFonts w:ascii="Century Gothic" w:eastAsia="Century Gothic" w:hAnsi="Century Gothic" w:cs="Century Gothic"/>
                <w:b/>
                <w:sz w:val="16"/>
                <w:szCs w:val="16"/>
              </w:rPr>
            </w:pPr>
            <w:r w:rsidRPr="00053378">
              <w:rPr>
                <w:rFonts w:ascii="Century Gothic" w:eastAsia="Century Gothic" w:hAnsi="Century Gothic" w:cs="Century Gothic"/>
                <w:bCs/>
                <w:sz w:val="18"/>
                <w:szCs w:val="18"/>
              </w:rPr>
              <w:t xml:space="preserve">Career opportunities/ links: </w:t>
            </w:r>
            <w:r w:rsidRPr="00FC7EE5">
              <w:rPr>
                <w:rFonts w:ascii="Century Gothic" w:eastAsia="Century Gothic" w:hAnsi="Century Gothic" w:cs="Century Gothic"/>
                <w:bCs/>
                <w:sz w:val="18"/>
                <w:szCs w:val="18"/>
              </w:rPr>
              <w:t>Carpenter, product designer, website designer, graphic designer, engineer</w:t>
            </w:r>
          </w:p>
        </w:tc>
      </w:tr>
    </w:tbl>
    <w:p w14:paraId="3F59D5BB" w14:textId="070EC704" w:rsidR="00043F1F" w:rsidRPr="00A86A5F" w:rsidRDefault="00043F1F" w:rsidP="00C9566C">
      <w:pPr>
        <w:pStyle w:val="p3"/>
      </w:pPr>
    </w:p>
    <w:sectPr w:rsidR="00043F1F" w:rsidRPr="00A86A5F" w:rsidSect="00E526F8">
      <w:headerReference w:type="default" r:id="rId12"/>
      <w:footerReference w:type="even" r:id="rId13"/>
      <w:footerReference w:type="default" r:id="rId14"/>
      <w:pgSz w:w="23811" w:h="16838" w:orient="landscape" w:code="8"/>
      <w:pgMar w:top="830" w:right="1180" w:bottom="1440" w:left="1440" w:header="0" w:footer="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CD965D" w14:textId="77777777" w:rsidR="00CD4D15" w:rsidRDefault="00CD4D15" w:rsidP="00611AE8">
      <w:r>
        <w:separator/>
      </w:r>
    </w:p>
  </w:endnote>
  <w:endnote w:type="continuationSeparator" w:id="0">
    <w:p w14:paraId="21BB95F9" w14:textId="77777777" w:rsidR="00CD4D15" w:rsidRDefault="00CD4D15" w:rsidP="00611A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Open Sans">
    <w:panose1 w:val="020B0606030504020204"/>
    <w:charset w:val="00"/>
    <w:family w:val="swiss"/>
    <w:pitch w:val="variable"/>
    <w:sig w:usb0="E00002EF" w:usb1="4000205B" w:usb2="00000028" w:usb3="00000000" w:csb0="0000019F"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EB83C6" w14:textId="77777777" w:rsidR="007C14A1" w:rsidRDefault="007C14A1" w:rsidP="007C14A1">
    <w:pPr>
      <w:pStyle w:val="Footer"/>
      <w:framePr w:wrap="none"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612B1400" w14:textId="77777777" w:rsidR="007C14A1" w:rsidRDefault="007C14A1" w:rsidP="007C14A1">
    <w:pPr>
      <w:pStyle w:val="Footer"/>
      <w:ind w:right="360"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B82F57" w14:textId="77777777" w:rsidR="007C14A1" w:rsidRDefault="007C14A1" w:rsidP="007C14A1">
    <w:pPr>
      <w:pStyle w:val="Footer"/>
      <w:framePr w:wrap="none"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F756E2">
      <w:rPr>
        <w:rStyle w:val="PageNumber"/>
        <w:noProof/>
      </w:rPr>
      <w:t>1</w:t>
    </w:r>
    <w:r>
      <w:rPr>
        <w:rStyle w:val="PageNumber"/>
      </w:rPr>
      <w:fldChar w:fldCharType="end"/>
    </w:r>
  </w:p>
  <w:p w14:paraId="5AFD0BB9" w14:textId="77777777" w:rsidR="00D64E53" w:rsidRDefault="00D84174" w:rsidP="007C14A1">
    <w:pPr>
      <w:pStyle w:val="Footer"/>
      <w:ind w:left="-1440" w:right="360" w:firstLine="360"/>
    </w:pPr>
    <w:r>
      <w:rPr>
        <w:noProof/>
        <w:lang w:eastAsia="en-GB"/>
      </w:rPr>
      <w:drawing>
        <wp:anchor distT="0" distB="0" distL="114300" distR="114300" simplePos="0" relativeHeight="251658240" behindDoc="1" locked="0" layoutInCell="1" allowOverlap="1" wp14:anchorId="23760DFA" wp14:editId="5B8985EF">
          <wp:simplePos x="0" y="0"/>
          <wp:positionH relativeFrom="page">
            <wp:align>right</wp:align>
          </wp:positionH>
          <wp:positionV relativeFrom="paragraph">
            <wp:posOffset>-295910</wp:posOffset>
          </wp:positionV>
          <wp:extent cx="15097125" cy="557530"/>
          <wp:effectExtent l="0" t="0" r="9525" b="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4 policy cover FOOTER.jpg"/>
                  <pic:cNvPicPr/>
                </pic:nvPicPr>
                <pic:blipFill>
                  <a:blip r:embed="rId1">
                    <a:extLst>
                      <a:ext uri="{28A0092B-C50C-407E-A947-70E740481C1C}">
                        <a14:useLocalDpi xmlns:a14="http://schemas.microsoft.com/office/drawing/2010/main" val="0"/>
                      </a:ext>
                    </a:extLst>
                  </a:blip>
                  <a:stretch>
                    <a:fillRect/>
                  </a:stretch>
                </pic:blipFill>
                <pic:spPr>
                  <a:xfrm>
                    <a:off x="0" y="0"/>
                    <a:ext cx="15097125" cy="557530"/>
                  </a:xfrm>
                  <a:prstGeom prst="rect">
                    <a:avLst/>
                  </a:prstGeom>
                </pic:spPr>
              </pic:pic>
            </a:graphicData>
          </a:graphic>
          <wp14:sizeRelH relativeFrom="page">
            <wp14:pctWidth>0</wp14:pctWidth>
          </wp14:sizeRelH>
          <wp14:sizeRelV relativeFrom="top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2C05B4F" w14:textId="77777777" w:rsidR="00CD4D15" w:rsidRDefault="00CD4D15" w:rsidP="00611AE8">
      <w:r>
        <w:separator/>
      </w:r>
    </w:p>
  </w:footnote>
  <w:footnote w:type="continuationSeparator" w:id="0">
    <w:p w14:paraId="13974772" w14:textId="77777777" w:rsidR="00CD4D15" w:rsidRDefault="00CD4D15" w:rsidP="00611AE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04C1CB" w14:textId="77777777" w:rsidR="00611AE8" w:rsidRDefault="00D04D63" w:rsidP="00DE007E">
    <w:pPr>
      <w:pStyle w:val="Header"/>
      <w:tabs>
        <w:tab w:val="clear" w:pos="9026"/>
        <w:tab w:val="right" w:pos="9020"/>
      </w:tabs>
      <w:ind w:left="-1440"/>
    </w:pPr>
    <w:r w:rsidRPr="000723FB">
      <w:rPr>
        <w:noProof/>
        <w:lang w:eastAsia="en-GB"/>
      </w:rPr>
      <w:drawing>
        <wp:inline distT="0" distB="0" distL="0" distR="0" wp14:anchorId="5E461569" wp14:editId="7A5D3A23">
          <wp:extent cx="15287625" cy="1197610"/>
          <wp:effectExtent l="0" t="0" r="9525" b="2540"/>
          <wp:docPr id="5"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1">
                    <a:extLst>
                      <a:ext uri="{28A0092B-C50C-407E-A947-70E740481C1C}">
                        <a14:useLocalDpi xmlns:a14="http://schemas.microsoft.com/office/drawing/2010/main" val="0"/>
                      </a:ext>
                    </a:extLst>
                  </a:blip>
                  <a:stretch>
                    <a:fillRect/>
                  </a:stretch>
                </pic:blipFill>
                <pic:spPr>
                  <a:xfrm>
                    <a:off x="0" y="0"/>
                    <a:ext cx="15290867" cy="1197864"/>
                  </a:xfrm>
                  <a:prstGeom prst="rect">
                    <a:avLst/>
                  </a:prstGeom>
                  <a:ln>
                    <a:noFill/>
                  </a:ln>
                  <a:effectLst>
                    <a:softEdge rad="112500"/>
                  </a:effectLst>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6220E0"/>
    <w:multiLevelType w:val="hybridMultilevel"/>
    <w:tmpl w:val="BE08AE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D7239F"/>
    <w:multiLevelType w:val="multilevel"/>
    <w:tmpl w:val="A5681F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22926420"/>
    <w:multiLevelType w:val="multilevel"/>
    <w:tmpl w:val="E92A99EA"/>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3" w15:restartNumberingAfterBreak="0">
    <w:nsid w:val="26F82A61"/>
    <w:multiLevelType w:val="multilevel"/>
    <w:tmpl w:val="1E562038"/>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4" w15:restartNumberingAfterBreak="0">
    <w:nsid w:val="29F84413"/>
    <w:multiLevelType w:val="multilevel"/>
    <w:tmpl w:val="B198C79E"/>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5" w15:restartNumberingAfterBreak="0">
    <w:nsid w:val="2BDB3510"/>
    <w:multiLevelType w:val="multilevel"/>
    <w:tmpl w:val="A6EC596A"/>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6" w15:restartNumberingAfterBreak="0">
    <w:nsid w:val="4ED20524"/>
    <w:multiLevelType w:val="multilevel"/>
    <w:tmpl w:val="D07CD13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 w15:restartNumberingAfterBreak="0">
    <w:nsid w:val="5AD15E95"/>
    <w:multiLevelType w:val="multilevel"/>
    <w:tmpl w:val="848674B2"/>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num w:numId="1" w16cid:durableId="1816490203">
    <w:abstractNumId w:val="5"/>
  </w:num>
  <w:num w:numId="2" w16cid:durableId="1504474339">
    <w:abstractNumId w:val="3"/>
  </w:num>
  <w:num w:numId="3" w16cid:durableId="1807241677">
    <w:abstractNumId w:val="7"/>
  </w:num>
  <w:num w:numId="4" w16cid:durableId="902714731">
    <w:abstractNumId w:val="6"/>
  </w:num>
  <w:num w:numId="5" w16cid:durableId="821121114">
    <w:abstractNumId w:val="2"/>
  </w:num>
  <w:num w:numId="6" w16cid:durableId="110056182">
    <w:abstractNumId w:val="4"/>
  </w:num>
  <w:num w:numId="7" w16cid:durableId="879366104">
    <w:abstractNumId w:val="1"/>
  </w:num>
  <w:num w:numId="8" w16cid:durableId="48339642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drawingGridHorizontalSpacing w:val="12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5EAC"/>
    <w:rsid w:val="000159D0"/>
    <w:rsid w:val="000215E6"/>
    <w:rsid w:val="00027CBA"/>
    <w:rsid w:val="00043F1F"/>
    <w:rsid w:val="000714ED"/>
    <w:rsid w:val="000A5027"/>
    <w:rsid w:val="000F5F99"/>
    <w:rsid w:val="00106899"/>
    <w:rsid w:val="00131FBF"/>
    <w:rsid w:val="00144DD2"/>
    <w:rsid w:val="00180122"/>
    <w:rsid w:val="00260862"/>
    <w:rsid w:val="00295A08"/>
    <w:rsid w:val="002A2A4C"/>
    <w:rsid w:val="002D09DB"/>
    <w:rsid w:val="002D428A"/>
    <w:rsid w:val="00303B90"/>
    <w:rsid w:val="00332E5F"/>
    <w:rsid w:val="00335FF3"/>
    <w:rsid w:val="0033634B"/>
    <w:rsid w:val="00336F3F"/>
    <w:rsid w:val="003419C2"/>
    <w:rsid w:val="00350970"/>
    <w:rsid w:val="00356722"/>
    <w:rsid w:val="0038274A"/>
    <w:rsid w:val="00386884"/>
    <w:rsid w:val="003E5771"/>
    <w:rsid w:val="003F1E2C"/>
    <w:rsid w:val="003F2C5E"/>
    <w:rsid w:val="003F402B"/>
    <w:rsid w:val="003F77A4"/>
    <w:rsid w:val="003F7FAA"/>
    <w:rsid w:val="00412D01"/>
    <w:rsid w:val="00423D3F"/>
    <w:rsid w:val="004269EF"/>
    <w:rsid w:val="00475179"/>
    <w:rsid w:val="004C75A4"/>
    <w:rsid w:val="005003CF"/>
    <w:rsid w:val="005011A0"/>
    <w:rsid w:val="00583810"/>
    <w:rsid w:val="00583DE2"/>
    <w:rsid w:val="005B1423"/>
    <w:rsid w:val="005C3EFC"/>
    <w:rsid w:val="005E57CA"/>
    <w:rsid w:val="005F2863"/>
    <w:rsid w:val="005F3A62"/>
    <w:rsid w:val="005F492F"/>
    <w:rsid w:val="00602B2B"/>
    <w:rsid w:val="00611AE8"/>
    <w:rsid w:val="00614356"/>
    <w:rsid w:val="00614BEB"/>
    <w:rsid w:val="00660BCB"/>
    <w:rsid w:val="006730AC"/>
    <w:rsid w:val="0069170D"/>
    <w:rsid w:val="006B40A7"/>
    <w:rsid w:val="007059CD"/>
    <w:rsid w:val="007563A3"/>
    <w:rsid w:val="007B550C"/>
    <w:rsid w:val="007C14A1"/>
    <w:rsid w:val="007C504A"/>
    <w:rsid w:val="007C607D"/>
    <w:rsid w:val="007C6642"/>
    <w:rsid w:val="007D0691"/>
    <w:rsid w:val="008259F8"/>
    <w:rsid w:val="008411AE"/>
    <w:rsid w:val="00871F0F"/>
    <w:rsid w:val="00887B41"/>
    <w:rsid w:val="008907CB"/>
    <w:rsid w:val="008929A6"/>
    <w:rsid w:val="008A5823"/>
    <w:rsid w:val="008B4E2E"/>
    <w:rsid w:val="008C1EB5"/>
    <w:rsid w:val="008E5703"/>
    <w:rsid w:val="008F6CBE"/>
    <w:rsid w:val="009049BA"/>
    <w:rsid w:val="00915CA3"/>
    <w:rsid w:val="00954A53"/>
    <w:rsid w:val="00965147"/>
    <w:rsid w:val="009D1B5E"/>
    <w:rsid w:val="009D2313"/>
    <w:rsid w:val="00A04553"/>
    <w:rsid w:val="00A15DF6"/>
    <w:rsid w:val="00A2710C"/>
    <w:rsid w:val="00A711B1"/>
    <w:rsid w:val="00A817F0"/>
    <w:rsid w:val="00A86A5F"/>
    <w:rsid w:val="00A96471"/>
    <w:rsid w:val="00AA6CDD"/>
    <w:rsid w:val="00AD5A32"/>
    <w:rsid w:val="00AD61A1"/>
    <w:rsid w:val="00AE0130"/>
    <w:rsid w:val="00AF00FB"/>
    <w:rsid w:val="00AF56C2"/>
    <w:rsid w:val="00B03EA2"/>
    <w:rsid w:val="00B15EAC"/>
    <w:rsid w:val="00B52F85"/>
    <w:rsid w:val="00BC4B5A"/>
    <w:rsid w:val="00BF520C"/>
    <w:rsid w:val="00BF6E0A"/>
    <w:rsid w:val="00C05952"/>
    <w:rsid w:val="00C11020"/>
    <w:rsid w:val="00C23152"/>
    <w:rsid w:val="00C2605F"/>
    <w:rsid w:val="00C60531"/>
    <w:rsid w:val="00C9566C"/>
    <w:rsid w:val="00CD4D15"/>
    <w:rsid w:val="00CF145A"/>
    <w:rsid w:val="00D04D63"/>
    <w:rsid w:val="00D128E1"/>
    <w:rsid w:val="00D44A4E"/>
    <w:rsid w:val="00D64E53"/>
    <w:rsid w:val="00D65A6A"/>
    <w:rsid w:val="00D8317A"/>
    <w:rsid w:val="00D84174"/>
    <w:rsid w:val="00DA5620"/>
    <w:rsid w:val="00DA6768"/>
    <w:rsid w:val="00DB48B4"/>
    <w:rsid w:val="00DC4776"/>
    <w:rsid w:val="00DE007E"/>
    <w:rsid w:val="00DF3129"/>
    <w:rsid w:val="00E14BD4"/>
    <w:rsid w:val="00E47A8A"/>
    <w:rsid w:val="00E526F8"/>
    <w:rsid w:val="00EB3398"/>
    <w:rsid w:val="00EC1B44"/>
    <w:rsid w:val="00EC1E11"/>
    <w:rsid w:val="00ED1D4A"/>
    <w:rsid w:val="00EF4B7E"/>
    <w:rsid w:val="00F10A50"/>
    <w:rsid w:val="00F231A4"/>
    <w:rsid w:val="00F3194E"/>
    <w:rsid w:val="00F75592"/>
    <w:rsid w:val="00F756E2"/>
    <w:rsid w:val="00FC365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9C2E0B5"/>
  <w14:defaultImageDpi w14:val="32767"/>
  <w15:chartTrackingRefBased/>
  <w15:docId w15:val="{5CAF3288-35FD-43E0-8428-6C52C8B010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pPr>
        <w:spacing w:after="12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eastAsia="en-US"/>
    </w:rPr>
  </w:style>
  <w:style w:type="paragraph" w:styleId="Heading1">
    <w:name w:val="heading 1"/>
    <w:basedOn w:val="Normal"/>
    <w:next w:val="Normal"/>
    <w:link w:val="Heading1Char"/>
    <w:uiPriority w:val="9"/>
    <w:qFormat/>
    <w:rsid w:val="008C1EB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11AE8"/>
    <w:pPr>
      <w:tabs>
        <w:tab w:val="center" w:pos="4513"/>
        <w:tab w:val="right" w:pos="9026"/>
      </w:tabs>
    </w:pPr>
  </w:style>
  <w:style w:type="character" w:customStyle="1" w:styleId="HeaderChar">
    <w:name w:val="Header Char"/>
    <w:basedOn w:val="DefaultParagraphFont"/>
    <w:link w:val="Header"/>
    <w:uiPriority w:val="99"/>
    <w:rsid w:val="00611AE8"/>
  </w:style>
  <w:style w:type="paragraph" w:styleId="Footer">
    <w:name w:val="footer"/>
    <w:basedOn w:val="Normal"/>
    <w:link w:val="FooterChar"/>
    <w:uiPriority w:val="99"/>
    <w:unhideWhenUsed/>
    <w:rsid w:val="00611AE8"/>
    <w:pPr>
      <w:tabs>
        <w:tab w:val="center" w:pos="4513"/>
        <w:tab w:val="right" w:pos="9026"/>
      </w:tabs>
    </w:pPr>
  </w:style>
  <w:style w:type="character" w:customStyle="1" w:styleId="FooterChar">
    <w:name w:val="Footer Char"/>
    <w:basedOn w:val="DefaultParagraphFont"/>
    <w:link w:val="Footer"/>
    <w:uiPriority w:val="99"/>
    <w:rsid w:val="00611AE8"/>
  </w:style>
  <w:style w:type="paragraph" w:customStyle="1" w:styleId="p1">
    <w:name w:val="p1"/>
    <w:basedOn w:val="Normal"/>
    <w:rsid w:val="00043F1F"/>
    <w:pPr>
      <w:spacing w:line="300" w:lineRule="atLeast"/>
    </w:pPr>
    <w:rPr>
      <w:rFonts w:ascii="Open Sans" w:hAnsi="Open Sans"/>
      <w:sz w:val="17"/>
      <w:szCs w:val="17"/>
      <w:lang w:eastAsia="en-GB"/>
    </w:rPr>
  </w:style>
  <w:style w:type="paragraph" w:customStyle="1" w:styleId="p2">
    <w:name w:val="p2"/>
    <w:basedOn w:val="Normal"/>
    <w:rsid w:val="00A86A5F"/>
    <w:pPr>
      <w:spacing w:line="300" w:lineRule="atLeast"/>
    </w:pPr>
    <w:rPr>
      <w:rFonts w:ascii="Open Sans" w:hAnsi="Open Sans"/>
      <w:sz w:val="14"/>
      <w:szCs w:val="14"/>
      <w:lang w:eastAsia="en-GB"/>
    </w:rPr>
  </w:style>
  <w:style w:type="paragraph" w:customStyle="1" w:styleId="p3">
    <w:name w:val="p3"/>
    <w:basedOn w:val="Normal"/>
    <w:rsid w:val="00A86A5F"/>
    <w:pPr>
      <w:spacing w:line="300" w:lineRule="atLeast"/>
    </w:pPr>
    <w:rPr>
      <w:rFonts w:ascii="Open Sans" w:hAnsi="Open Sans"/>
      <w:sz w:val="14"/>
      <w:szCs w:val="14"/>
      <w:lang w:eastAsia="en-GB"/>
    </w:rPr>
  </w:style>
  <w:style w:type="character" w:styleId="PageNumber">
    <w:name w:val="page number"/>
    <w:basedOn w:val="DefaultParagraphFont"/>
    <w:uiPriority w:val="99"/>
    <w:semiHidden/>
    <w:unhideWhenUsed/>
    <w:rsid w:val="005C3EFC"/>
  </w:style>
  <w:style w:type="character" w:customStyle="1" w:styleId="Heading1Char">
    <w:name w:val="Heading 1 Char"/>
    <w:basedOn w:val="DefaultParagraphFont"/>
    <w:link w:val="Heading1"/>
    <w:uiPriority w:val="9"/>
    <w:rsid w:val="008C1EB5"/>
    <w:rPr>
      <w:rFonts w:asciiTheme="majorHAnsi" w:eastAsiaTheme="majorEastAsia" w:hAnsiTheme="majorHAnsi" w:cstheme="majorBidi"/>
      <w:color w:val="2F5496" w:themeColor="accent1" w:themeShade="BF"/>
      <w:sz w:val="32"/>
      <w:szCs w:val="32"/>
      <w:lang w:eastAsia="en-US"/>
    </w:rPr>
  </w:style>
  <w:style w:type="paragraph" w:styleId="ListParagraph">
    <w:name w:val="List Paragraph"/>
    <w:basedOn w:val="Normal"/>
    <w:uiPriority w:val="34"/>
    <w:qFormat/>
    <w:rsid w:val="00D44A4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7768285">
      <w:bodyDiv w:val="1"/>
      <w:marLeft w:val="0"/>
      <w:marRight w:val="0"/>
      <w:marTop w:val="0"/>
      <w:marBottom w:val="0"/>
      <w:divBdr>
        <w:top w:val="none" w:sz="0" w:space="0" w:color="auto"/>
        <w:left w:val="none" w:sz="0" w:space="0" w:color="auto"/>
        <w:bottom w:val="none" w:sz="0" w:space="0" w:color="auto"/>
        <w:right w:val="none" w:sz="0" w:space="0" w:color="auto"/>
      </w:divBdr>
    </w:div>
    <w:div w:id="192311013">
      <w:bodyDiv w:val="1"/>
      <w:marLeft w:val="0"/>
      <w:marRight w:val="0"/>
      <w:marTop w:val="0"/>
      <w:marBottom w:val="0"/>
      <w:divBdr>
        <w:top w:val="none" w:sz="0" w:space="0" w:color="auto"/>
        <w:left w:val="none" w:sz="0" w:space="0" w:color="auto"/>
        <w:bottom w:val="none" w:sz="0" w:space="0" w:color="auto"/>
        <w:right w:val="none" w:sz="0" w:space="0" w:color="auto"/>
      </w:divBdr>
    </w:div>
    <w:div w:id="241455774">
      <w:bodyDiv w:val="1"/>
      <w:marLeft w:val="0"/>
      <w:marRight w:val="0"/>
      <w:marTop w:val="0"/>
      <w:marBottom w:val="0"/>
      <w:divBdr>
        <w:top w:val="none" w:sz="0" w:space="0" w:color="auto"/>
        <w:left w:val="none" w:sz="0" w:space="0" w:color="auto"/>
        <w:bottom w:val="none" w:sz="0" w:space="0" w:color="auto"/>
        <w:right w:val="none" w:sz="0" w:space="0" w:color="auto"/>
      </w:divBdr>
    </w:div>
    <w:div w:id="1285580418">
      <w:bodyDiv w:val="1"/>
      <w:marLeft w:val="0"/>
      <w:marRight w:val="0"/>
      <w:marTop w:val="0"/>
      <w:marBottom w:val="0"/>
      <w:divBdr>
        <w:top w:val="none" w:sz="0" w:space="0" w:color="auto"/>
        <w:left w:val="none" w:sz="0" w:space="0" w:color="auto"/>
        <w:bottom w:val="none" w:sz="0" w:space="0" w:color="auto"/>
        <w:right w:val="none" w:sz="0" w:space="0" w:color="auto"/>
      </w:divBdr>
    </w:div>
    <w:div w:id="2101565773">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2.xml><?xml version="1.0" encoding="utf-8"?>
<p:properties xmlns:p="http://schemas.microsoft.com/office/2006/metadata/properties" xmlns:xsi="http://www.w3.org/2001/XMLSchema-instance" xmlns:pc="http://schemas.microsoft.com/office/infopath/2007/PartnerControls">
  <documentManagement>
    <_dlc_DocId xmlns="17a39593-945a-4813-81bf-1728cf9e5038">RVPSRJS5WCQE-2145357039-1378</_dlc_DocId>
    <_dlc_DocIdUrl xmlns="17a39593-945a-4813-81bf-1728cf9e5038">
      <Url>https://stpeterscatholicschool.sharepoint.com/sites/StaffShared/_layouts/15/DocIdRedir.aspx?ID=RVPSRJS5WCQE-2145357039-1378</Url>
      <Description>RVPSRJS5WCQE-2145357039-1378</Description>
    </_dlc_DocIdUrl>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ct:contentTypeSchema xmlns:ct="http://schemas.microsoft.com/office/2006/metadata/contentType" xmlns:ma="http://schemas.microsoft.com/office/2006/metadata/properties/metaAttributes" ct:_="" ma:_="" ma:contentTypeName="Document" ma:contentTypeID="0x0101003095DA8A0BA2104D98EE79C7959D9A18" ma:contentTypeVersion="6" ma:contentTypeDescription="Create a new document." ma:contentTypeScope="" ma:versionID="5889d46b259a12ed13934b44ca8d8619">
  <xsd:schema xmlns:xsd="http://www.w3.org/2001/XMLSchema" xmlns:xs="http://www.w3.org/2001/XMLSchema" xmlns:p="http://schemas.microsoft.com/office/2006/metadata/properties" xmlns:ns2="17a39593-945a-4813-81bf-1728cf9e5038" xmlns:ns3="5ff21982-373e-4fd5-b706-81e1e938fab4" targetNamespace="http://schemas.microsoft.com/office/2006/metadata/properties" ma:root="true" ma:fieldsID="9a468115608310cedbc51b6f9d47cda1" ns2:_="" ns3:_="">
    <xsd:import namespace="17a39593-945a-4813-81bf-1728cf9e5038"/>
    <xsd:import namespace="5ff21982-373e-4fd5-b706-81e1e938fab4"/>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2:SharedWithUsers" minOccurs="0"/>
                <xsd:element ref="ns2:SharedWithDetails"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7a39593-945a-4813-81bf-1728cf9e5038"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5ff21982-373e-4fd5-b706-81e1e938fab4"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element name="MediaServiceSearchProperties" ma:index="16"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88889DE-26A2-4EE8-B6B2-132AEDF404BC}">
  <ds:schemaRefs>
    <ds:schemaRef ds:uri="http://schemas.openxmlformats.org/officeDocument/2006/bibliography"/>
  </ds:schemaRefs>
</ds:datastoreItem>
</file>

<file path=customXml/itemProps2.xml><?xml version="1.0" encoding="utf-8"?>
<ds:datastoreItem xmlns:ds="http://schemas.openxmlformats.org/officeDocument/2006/customXml" ds:itemID="{71F4AB2A-6B97-453F-A659-489D952730BC}">
  <ds:schemaRefs>
    <ds:schemaRef ds:uri="http://schemas.microsoft.com/office/2006/metadata/properties"/>
    <ds:schemaRef ds:uri="http://schemas.microsoft.com/office/infopath/2007/PartnerControls"/>
    <ds:schemaRef ds:uri="b718aa60-7cf0-45e3-8d89-7c676556ebc7"/>
    <ds:schemaRef ds:uri="08a7a620-1b9e-4cce-ad96-bf32b0c997f5"/>
  </ds:schemaRefs>
</ds:datastoreItem>
</file>

<file path=customXml/itemProps3.xml><?xml version="1.0" encoding="utf-8"?>
<ds:datastoreItem xmlns:ds="http://schemas.openxmlformats.org/officeDocument/2006/customXml" ds:itemID="{C91F4056-A174-419A-B98E-F5F4A8AB059C}">
  <ds:schemaRefs>
    <ds:schemaRef ds:uri="http://schemas.microsoft.com/sharepoint/v3/contenttype/forms"/>
  </ds:schemaRefs>
</ds:datastoreItem>
</file>

<file path=customXml/itemProps4.xml><?xml version="1.0" encoding="utf-8"?>
<ds:datastoreItem xmlns:ds="http://schemas.openxmlformats.org/officeDocument/2006/customXml" ds:itemID="{CC2C0BE5-F355-4ED9-A1FA-3BD39C9B40A9}">
  <ds:schemaRefs>
    <ds:schemaRef ds:uri="http://schemas.microsoft.com/sharepoint/events"/>
  </ds:schemaRefs>
</ds:datastoreItem>
</file>

<file path=customXml/itemProps5.xml><?xml version="1.0" encoding="utf-8"?>
<ds:datastoreItem xmlns:ds="http://schemas.openxmlformats.org/officeDocument/2006/customXml" ds:itemID="{9806CE24-B237-4728-B932-BB784DC333CC}"/>
</file>

<file path=docProps/app.xml><?xml version="1.0" encoding="utf-8"?>
<Properties xmlns="http://schemas.openxmlformats.org/officeDocument/2006/extended-properties" xmlns:vt="http://schemas.openxmlformats.org/officeDocument/2006/docPropsVTypes">
  <Template>Normal</Template>
  <TotalTime>53</TotalTime>
  <Pages>2</Pages>
  <Words>644</Words>
  <Characters>3672</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patej</dc:creator>
  <cp:keywords/>
  <dc:description/>
  <cp:lastModifiedBy>Mrs Z Sanders</cp:lastModifiedBy>
  <cp:revision>85</cp:revision>
  <dcterms:created xsi:type="dcterms:W3CDTF">2022-07-13T08:37:00Z</dcterms:created>
  <dcterms:modified xsi:type="dcterms:W3CDTF">2024-10-22T19:20:00Z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0x0101003095DA8A0BA2104D98EE79C7959D9A18</vt:lpwstr>
  </property>
  <property fmtid="{D5CDD505-2E9C-101B-9397-08002B2CF9AE}" pid="3" name="Order">
    <vt:r8>23800</vt:r8>
  </property>
  <property fmtid="{D5CDD505-2E9C-101B-9397-08002B2CF9AE}" pid="4" name="_dlc_DocIdItemGuid">
    <vt:lpwstr>4232d3d4-d534-47d2-b82b-790d42d0992c</vt:lpwstr>
  </property>
  <property fmtid="{D5CDD505-2E9C-101B-9397-08002B2CF9AE}" pid="5" name="MediaServiceImageTags">
    <vt:lpwstr/>
  </property>
</Properties>
</file>