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5FDB2" w14:textId="5C78B1E6" w:rsidR="00A86A5F" w:rsidRPr="007D0691" w:rsidRDefault="00F8380D" w:rsidP="00E526F8">
      <w:pPr>
        <w:pStyle w:val="p1"/>
        <w:ind w:left="-720"/>
        <w:jc w:val="center"/>
        <w:rPr>
          <w:sz w:val="22"/>
          <w:szCs w:val="22"/>
        </w:rPr>
      </w:pPr>
      <w:r>
        <w:rPr>
          <w:b/>
          <w:bCs/>
          <w:sz w:val="22"/>
          <w:szCs w:val="22"/>
        </w:rPr>
        <w:t xml:space="preserve">2024-2025 </w:t>
      </w:r>
      <w:r w:rsidR="00B15EAC">
        <w:rPr>
          <w:b/>
          <w:bCs/>
          <w:sz w:val="22"/>
          <w:szCs w:val="22"/>
        </w:rPr>
        <w:t xml:space="preserve">Year </w:t>
      </w:r>
      <w:r w:rsidR="00D65217">
        <w:rPr>
          <w:b/>
          <w:bCs/>
          <w:sz w:val="22"/>
          <w:szCs w:val="22"/>
        </w:rPr>
        <w:t>12</w:t>
      </w:r>
      <w:r w:rsidR="00E526F8">
        <w:rPr>
          <w:b/>
          <w:bCs/>
          <w:sz w:val="22"/>
          <w:szCs w:val="22"/>
        </w:rPr>
        <w:t xml:space="preserve"> Curriculum and Assessment Plan for </w:t>
      </w:r>
      <w:r w:rsidR="00BA4180">
        <w:rPr>
          <w:b/>
          <w:bCs/>
          <w:sz w:val="22"/>
          <w:szCs w:val="22"/>
        </w:rPr>
        <w:t>Criminology</w:t>
      </w:r>
      <w:r w:rsidR="00674E9E">
        <w:rPr>
          <w:b/>
          <w:bCs/>
          <w:sz w:val="22"/>
          <w:szCs w:val="22"/>
        </w:rPr>
        <w:t xml:space="preserve"> </w:t>
      </w:r>
      <w:r w:rsidR="00BA4180">
        <w:rPr>
          <w:b/>
          <w:bCs/>
          <w:sz w:val="22"/>
          <w:szCs w:val="22"/>
        </w:rPr>
        <w:t xml:space="preserve">Unit </w:t>
      </w:r>
      <w:r w:rsidR="00E173CF">
        <w:rPr>
          <w:b/>
          <w:bCs/>
          <w:sz w:val="22"/>
          <w:szCs w:val="22"/>
        </w:rPr>
        <w:t>4</w:t>
      </w:r>
    </w:p>
    <w:p w14:paraId="39925F2B" w14:textId="77777777" w:rsidR="00A86A5F" w:rsidRDefault="00A86A5F" w:rsidP="007D0691">
      <w:pPr>
        <w:pStyle w:val="p2"/>
        <w:ind w:left="-720"/>
      </w:pPr>
    </w:p>
    <w:tbl>
      <w:tblPr>
        <w:tblW w:w="22680"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0"/>
        <w:gridCol w:w="2558"/>
        <w:gridCol w:w="142"/>
        <w:gridCol w:w="5040"/>
        <w:gridCol w:w="2615"/>
        <w:gridCol w:w="5103"/>
        <w:gridCol w:w="2692"/>
      </w:tblGrid>
      <w:tr w:rsidR="00E526F8" w:rsidRPr="00F74BAA" w14:paraId="0910B518" w14:textId="77777777" w:rsidTr="00E526F8">
        <w:trPr>
          <w:trHeight w:val="960"/>
        </w:trPr>
        <w:tc>
          <w:tcPr>
            <w:tcW w:w="22680" w:type="dxa"/>
            <w:gridSpan w:val="7"/>
            <w:tcBorders>
              <w:top w:val="single" w:sz="4" w:space="0" w:color="000000"/>
              <w:left w:val="single" w:sz="4" w:space="0" w:color="000000"/>
              <w:bottom w:val="single" w:sz="4" w:space="0" w:color="000000"/>
              <w:right w:val="single" w:sz="4" w:space="0" w:color="000000"/>
            </w:tcBorders>
          </w:tcPr>
          <w:p w14:paraId="273D8F65" w14:textId="77777777" w:rsidR="00E526F8" w:rsidRPr="00F74BAA" w:rsidRDefault="00E526F8" w:rsidP="00E526F8">
            <w:pPr>
              <w:spacing w:after="0" w:line="240" w:lineRule="auto"/>
              <w:rPr>
                <w:rFonts w:ascii="Century Gothic" w:eastAsia="Century Gothic" w:hAnsi="Century Gothic" w:cs="Century Gothic"/>
                <w:b/>
                <w:sz w:val="20"/>
                <w:szCs w:val="20"/>
                <w:shd w:val="clear" w:color="auto" w:fill="FCE5CD"/>
              </w:rPr>
            </w:pPr>
            <w:r w:rsidRPr="00F74BAA">
              <w:rPr>
                <w:rFonts w:ascii="Century Gothic" w:eastAsia="Century Gothic" w:hAnsi="Century Gothic" w:cs="Century Gothic"/>
                <w:b/>
                <w:sz w:val="20"/>
                <w:szCs w:val="20"/>
                <w:shd w:val="clear" w:color="auto" w:fill="FCE5CD"/>
              </w:rPr>
              <w:t xml:space="preserve">The curriculum and assessment of pupils at this stage of education has been carefully designed to </w:t>
            </w:r>
            <w:r w:rsidR="00674E9E" w:rsidRPr="00F74BAA">
              <w:rPr>
                <w:rFonts w:ascii="Century Gothic" w:eastAsia="Century Gothic" w:hAnsi="Century Gothic" w:cs="Century Gothic"/>
                <w:b/>
                <w:sz w:val="20"/>
                <w:szCs w:val="20"/>
                <w:shd w:val="clear" w:color="auto" w:fill="FCE5CD"/>
              </w:rPr>
              <w:t>promote deep learning of sociology. By the end of the academic year students will:</w:t>
            </w:r>
          </w:p>
          <w:p w14:paraId="0A187A12" w14:textId="77777777" w:rsidR="00B56568" w:rsidRPr="00F74BAA" w:rsidRDefault="00B56568" w:rsidP="00E526F8">
            <w:pPr>
              <w:spacing w:after="0" w:line="240" w:lineRule="auto"/>
              <w:rPr>
                <w:rFonts w:ascii="Century Gothic" w:eastAsia="Century Gothic" w:hAnsi="Century Gothic" w:cs="Century Gothic"/>
                <w:b/>
                <w:sz w:val="20"/>
                <w:szCs w:val="20"/>
                <w:shd w:val="clear" w:color="auto" w:fill="FCE5CD"/>
              </w:rPr>
            </w:pPr>
          </w:p>
          <w:p w14:paraId="635F274E" w14:textId="77777777" w:rsidR="00E173CF" w:rsidRPr="00A66AB5" w:rsidRDefault="00E173CF" w:rsidP="00E173CF">
            <w:pPr>
              <w:pStyle w:val="ListParagraph"/>
              <w:numPr>
                <w:ilvl w:val="0"/>
                <w:numId w:val="11"/>
              </w:numPr>
              <w:spacing w:after="0" w:line="240" w:lineRule="auto"/>
              <w:rPr>
                <w:iCs/>
                <w:color w:val="000000" w:themeColor="text1"/>
              </w:rPr>
            </w:pPr>
            <w:r w:rsidRPr="00A66AB5">
              <w:rPr>
                <w:iCs/>
                <w:color w:val="000000" w:themeColor="text1"/>
              </w:rPr>
              <w:t>Understand the criminal justice system in England and Wales</w:t>
            </w:r>
          </w:p>
          <w:p w14:paraId="5473D1A6" w14:textId="77777777" w:rsidR="00E173CF" w:rsidRPr="00A66AB5" w:rsidRDefault="00E173CF" w:rsidP="00E173CF">
            <w:pPr>
              <w:pStyle w:val="ListParagraph"/>
              <w:numPr>
                <w:ilvl w:val="0"/>
                <w:numId w:val="11"/>
              </w:numPr>
              <w:spacing w:after="0" w:line="240" w:lineRule="auto"/>
              <w:rPr>
                <w:iCs/>
                <w:color w:val="000000" w:themeColor="text1"/>
              </w:rPr>
            </w:pPr>
            <w:r w:rsidRPr="00A66AB5">
              <w:rPr>
                <w:iCs/>
                <w:color w:val="000000" w:themeColor="text1"/>
              </w:rPr>
              <w:t>Understand the role of punishment in a criminal justice system</w:t>
            </w:r>
          </w:p>
          <w:p w14:paraId="7A3E9FDF" w14:textId="77777777" w:rsidR="00E173CF" w:rsidRPr="00A66AB5" w:rsidRDefault="00E173CF" w:rsidP="00E173CF">
            <w:pPr>
              <w:pStyle w:val="ListParagraph"/>
              <w:numPr>
                <w:ilvl w:val="0"/>
                <w:numId w:val="11"/>
              </w:numPr>
              <w:spacing w:after="0" w:line="240" w:lineRule="auto"/>
              <w:rPr>
                <w:iCs/>
                <w:color w:val="000000" w:themeColor="text1"/>
              </w:rPr>
            </w:pPr>
            <w:r w:rsidRPr="00A66AB5">
              <w:rPr>
                <w:iCs/>
                <w:color w:val="000000" w:themeColor="text1"/>
              </w:rPr>
              <w:t>Explain forms of social control</w:t>
            </w:r>
          </w:p>
          <w:p w14:paraId="6B92E386" w14:textId="77777777" w:rsidR="00B56568" w:rsidRPr="00E173CF" w:rsidRDefault="00E173CF" w:rsidP="00E173CF">
            <w:pPr>
              <w:pStyle w:val="ListParagraph"/>
              <w:numPr>
                <w:ilvl w:val="0"/>
                <w:numId w:val="11"/>
              </w:numPr>
              <w:spacing w:after="0" w:line="240" w:lineRule="auto"/>
              <w:rPr>
                <w:rFonts w:ascii="Century Gothic" w:eastAsia="Century Gothic" w:hAnsi="Century Gothic" w:cs="Century Gothic"/>
                <w:sz w:val="20"/>
                <w:szCs w:val="20"/>
              </w:rPr>
            </w:pPr>
            <w:r w:rsidRPr="00A66AB5">
              <w:rPr>
                <w:iCs/>
                <w:color w:val="000000" w:themeColor="text1"/>
              </w:rPr>
              <w:t>Understand measures used in social control</w:t>
            </w:r>
          </w:p>
          <w:p w14:paraId="0C99F31F" w14:textId="3758FA9B" w:rsidR="00E173CF" w:rsidRPr="00F74BAA" w:rsidRDefault="00E173CF" w:rsidP="00E173CF">
            <w:pPr>
              <w:pStyle w:val="ListParagraph"/>
              <w:numPr>
                <w:ilvl w:val="0"/>
                <w:numId w:val="11"/>
              </w:numPr>
              <w:spacing w:after="0" w:line="240" w:lineRule="auto"/>
              <w:rPr>
                <w:rFonts w:ascii="Century Gothic" w:eastAsia="Century Gothic" w:hAnsi="Century Gothic" w:cs="Century Gothic"/>
                <w:sz w:val="20"/>
                <w:szCs w:val="20"/>
              </w:rPr>
            </w:pPr>
          </w:p>
        </w:tc>
      </w:tr>
      <w:tr w:rsidR="00E526F8" w:rsidRPr="00F74BAA" w14:paraId="5E7392FE" w14:textId="77777777" w:rsidTr="00D20DA2">
        <w:trPr>
          <w:trHeight w:val="1770"/>
        </w:trPr>
        <w:tc>
          <w:tcPr>
            <w:tcW w:w="4530" w:type="dxa"/>
            <w:vMerge w:val="restart"/>
            <w:tcBorders>
              <w:top w:val="single" w:sz="4" w:space="0" w:color="000000"/>
              <w:left w:val="single" w:sz="4" w:space="0" w:color="000000"/>
              <w:bottom w:val="single" w:sz="4" w:space="0" w:color="000000"/>
              <w:right w:val="single" w:sz="4" w:space="0" w:color="000000"/>
            </w:tcBorders>
          </w:tcPr>
          <w:p w14:paraId="61002279" w14:textId="2C0EC50A" w:rsidR="00E526F8" w:rsidRPr="00F74BAA" w:rsidRDefault="00E526F8">
            <w:pPr>
              <w:spacing w:after="0" w:line="240" w:lineRule="auto"/>
              <w:rPr>
                <w:rFonts w:ascii="Century Gothic" w:eastAsia="Century Gothic" w:hAnsi="Century Gothic" w:cs="Century Gothic"/>
                <w:b/>
                <w:sz w:val="20"/>
                <w:szCs w:val="20"/>
                <w:shd w:val="clear" w:color="auto" w:fill="FFF2CC"/>
              </w:rPr>
            </w:pPr>
            <w:r w:rsidRPr="00F74BAA">
              <w:rPr>
                <w:rFonts w:ascii="Century Gothic" w:eastAsia="Century Gothic" w:hAnsi="Century Gothic" w:cs="Century Gothic"/>
                <w:b/>
                <w:sz w:val="20"/>
                <w:szCs w:val="20"/>
                <w:shd w:val="clear" w:color="auto" w:fill="FFF2CC"/>
              </w:rPr>
              <w:t xml:space="preserve">Half Term 1:  </w:t>
            </w:r>
            <w:r w:rsidR="00C1679A" w:rsidRPr="00C1679A">
              <w:rPr>
                <w:rFonts w:ascii="Century Gothic" w:hAnsi="Century Gothic"/>
                <w:b/>
                <w:bCs/>
                <w:sz w:val="20"/>
                <w:szCs w:val="20"/>
              </w:rPr>
              <w:t>The Criminal Justice System in England and Wales</w:t>
            </w:r>
          </w:p>
          <w:p w14:paraId="5D37641B" w14:textId="77777777" w:rsidR="00E526F8" w:rsidRPr="00F74BAA" w:rsidRDefault="00E526F8">
            <w:pPr>
              <w:spacing w:after="0" w:line="240" w:lineRule="auto"/>
              <w:rPr>
                <w:rFonts w:ascii="Century Gothic" w:eastAsia="Century Gothic" w:hAnsi="Century Gothic" w:cs="Century Gothic"/>
                <w:sz w:val="20"/>
                <w:szCs w:val="20"/>
              </w:rPr>
            </w:pPr>
          </w:p>
          <w:p w14:paraId="0AFD8466" w14:textId="73DEA72D" w:rsidR="00F659D7"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know:</w:t>
            </w:r>
          </w:p>
          <w:p w14:paraId="3FC06C79" w14:textId="77777777" w:rsidR="00C1679A" w:rsidRDefault="00C1679A">
            <w:pPr>
              <w:spacing w:after="0" w:line="240" w:lineRule="auto"/>
              <w:rPr>
                <w:rFonts w:ascii="Century Gothic" w:eastAsia="Century Gothic" w:hAnsi="Century Gothic" w:cs="Century Gothic"/>
                <w:b/>
                <w:sz w:val="20"/>
                <w:szCs w:val="20"/>
              </w:rPr>
            </w:pPr>
          </w:p>
          <w:p w14:paraId="4E2A11BD" w14:textId="77777777" w:rsidR="00C1679A" w:rsidRPr="00C1679A" w:rsidRDefault="00C1679A" w:rsidP="00C1679A">
            <w:pPr>
              <w:spacing w:after="0"/>
              <w:rPr>
                <w:rFonts w:ascii="Century Gothic" w:hAnsi="Century Gothic"/>
                <w:sz w:val="20"/>
                <w:szCs w:val="20"/>
              </w:rPr>
            </w:pPr>
            <w:r w:rsidRPr="00C1679A">
              <w:rPr>
                <w:rFonts w:ascii="Century Gothic" w:hAnsi="Century Gothic"/>
                <w:sz w:val="20"/>
                <w:szCs w:val="20"/>
              </w:rPr>
              <w:t>The government law-making process</w:t>
            </w:r>
          </w:p>
          <w:p w14:paraId="3EF7699C" w14:textId="77777777" w:rsidR="00C1679A" w:rsidRPr="00C1679A" w:rsidRDefault="00C1679A" w:rsidP="00C1679A">
            <w:pPr>
              <w:spacing w:after="0"/>
              <w:rPr>
                <w:rFonts w:ascii="Century Gothic" w:hAnsi="Century Gothic"/>
                <w:sz w:val="20"/>
                <w:szCs w:val="20"/>
              </w:rPr>
            </w:pPr>
            <w:r w:rsidRPr="00C1679A">
              <w:rPr>
                <w:rFonts w:ascii="Century Gothic" w:hAnsi="Century Gothic"/>
                <w:sz w:val="20"/>
                <w:szCs w:val="20"/>
              </w:rPr>
              <w:t xml:space="preserve">The judicial law-making process </w:t>
            </w:r>
          </w:p>
          <w:p w14:paraId="349B595E" w14:textId="77777777" w:rsidR="00C1679A" w:rsidRPr="00C1679A" w:rsidRDefault="00C1679A" w:rsidP="00C1679A">
            <w:pPr>
              <w:spacing w:after="0"/>
              <w:rPr>
                <w:rFonts w:ascii="Century Gothic" w:hAnsi="Century Gothic"/>
                <w:sz w:val="20"/>
                <w:szCs w:val="20"/>
              </w:rPr>
            </w:pPr>
            <w:r w:rsidRPr="00C1679A">
              <w:rPr>
                <w:rFonts w:ascii="Century Gothic" w:hAnsi="Century Gothic"/>
                <w:sz w:val="20"/>
                <w:szCs w:val="20"/>
              </w:rPr>
              <w:t>The roles and relationships of the organisations in the criminal justice system</w:t>
            </w:r>
          </w:p>
          <w:p w14:paraId="46C040DE" w14:textId="77777777" w:rsidR="00C1679A" w:rsidRPr="00C1679A" w:rsidRDefault="00C1679A" w:rsidP="00C1679A">
            <w:pPr>
              <w:spacing w:after="0"/>
              <w:rPr>
                <w:rFonts w:ascii="Century Gothic" w:hAnsi="Century Gothic"/>
                <w:sz w:val="20"/>
                <w:szCs w:val="20"/>
              </w:rPr>
            </w:pPr>
            <w:r w:rsidRPr="00C1679A">
              <w:rPr>
                <w:rFonts w:ascii="Century Gothic" w:hAnsi="Century Gothic"/>
                <w:sz w:val="20"/>
                <w:szCs w:val="20"/>
              </w:rPr>
              <w:t xml:space="preserve">Models of criminal justice </w:t>
            </w:r>
          </w:p>
          <w:p w14:paraId="0E72170F" w14:textId="77777777" w:rsidR="00D10985" w:rsidRDefault="00D10985">
            <w:pPr>
              <w:spacing w:after="0" w:line="240" w:lineRule="auto"/>
              <w:rPr>
                <w:rFonts w:ascii="Century Gothic" w:eastAsia="Century Gothic" w:hAnsi="Century Gothic" w:cs="Century Gothic"/>
                <w:b/>
                <w:sz w:val="20"/>
                <w:szCs w:val="20"/>
              </w:rPr>
            </w:pPr>
          </w:p>
          <w:p w14:paraId="6BC4A2FE" w14:textId="77777777" w:rsidR="00D20DA2" w:rsidRPr="00F74BAA" w:rsidRDefault="00D20DA2">
            <w:pPr>
              <w:spacing w:after="0" w:line="240" w:lineRule="auto"/>
              <w:rPr>
                <w:rFonts w:ascii="Century Gothic" w:eastAsia="Century Gothic" w:hAnsi="Century Gothic" w:cs="Century Gothic"/>
                <w:b/>
                <w:sz w:val="20"/>
                <w:szCs w:val="20"/>
              </w:rPr>
            </w:pPr>
          </w:p>
          <w:p w14:paraId="074A5B8E" w14:textId="77777777" w:rsidR="00E526F8" w:rsidRPr="00F74BAA" w:rsidRDefault="00E526F8">
            <w:pPr>
              <w:spacing w:after="0" w:line="240" w:lineRule="auto"/>
              <w:rPr>
                <w:rFonts w:ascii="Century Gothic" w:eastAsia="Century Gothic" w:hAnsi="Century Gothic" w:cs="Century Gothic"/>
                <w:sz w:val="20"/>
                <w:szCs w:val="20"/>
              </w:rPr>
            </w:pPr>
          </w:p>
          <w:p w14:paraId="73774D1B" w14:textId="7015A404"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 xml:space="preserve">All pupils will be </w:t>
            </w:r>
            <w:r w:rsidR="00F54A77" w:rsidRPr="00F74BAA">
              <w:rPr>
                <w:rFonts w:ascii="Century Gothic" w:eastAsia="Century Gothic" w:hAnsi="Century Gothic" w:cs="Century Gothic"/>
                <w:b/>
                <w:sz w:val="20"/>
                <w:szCs w:val="20"/>
              </w:rPr>
              <w:t>assessed:</w:t>
            </w:r>
          </w:p>
          <w:p w14:paraId="68171D5F" w14:textId="0735C57F" w:rsidR="0046379D" w:rsidRPr="00F74BAA" w:rsidRDefault="0046379D">
            <w:pPr>
              <w:spacing w:after="0" w:line="240" w:lineRule="auto"/>
              <w:rPr>
                <w:rFonts w:ascii="Century Gothic" w:eastAsia="Century Gothic" w:hAnsi="Century Gothic" w:cs="Century Gothic"/>
                <w:bCs/>
                <w:sz w:val="20"/>
                <w:szCs w:val="20"/>
              </w:rPr>
            </w:pPr>
            <w:r w:rsidRPr="00F74BAA">
              <w:rPr>
                <w:rFonts w:ascii="Century Gothic" w:eastAsia="Century Gothic" w:hAnsi="Century Gothic" w:cs="Century Gothic"/>
                <w:bCs/>
                <w:sz w:val="20"/>
                <w:szCs w:val="20"/>
              </w:rPr>
              <w:t xml:space="preserve">Retrieval tasks </w:t>
            </w:r>
            <w:r w:rsidR="006724DC" w:rsidRPr="00F74BAA">
              <w:rPr>
                <w:rFonts w:ascii="Century Gothic" w:eastAsia="Century Gothic" w:hAnsi="Century Gothic" w:cs="Century Gothic"/>
                <w:bCs/>
                <w:sz w:val="20"/>
                <w:szCs w:val="20"/>
              </w:rPr>
              <w:t>and knowledge quizzes</w:t>
            </w:r>
          </w:p>
          <w:p w14:paraId="3BBA2EEB" w14:textId="4AA6FA2D" w:rsidR="00E526F8" w:rsidRPr="00F74BAA" w:rsidRDefault="00E526F8">
            <w:pPr>
              <w:spacing w:after="0" w:line="240" w:lineRule="auto"/>
              <w:rPr>
                <w:rFonts w:ascii="Century Gothic" w:eastAsia="Century Gothic" w:hAnsi="Century Gothic" w:cs="Century Gothic"/>
                <w:sz w:val="20"/>
                <w:szCs w:val="20"/>
              </w:rPr>
            </w:pPr>
          </w:p>
          <w:p w14:paraId="02D874E8" w14:textId="77777777" w:rsidR="00E526F8" w:rsidRPr="00F74BAA" w:rsidRDefault="00E526F8">
            <w:pPr>
              <w:spacing w:after="0" w:line="240" w:lineRule="auto"/>
              <w:rPr>
                <w:rFonts w:ascii="Century Gothic" w:eastAsia="Century Gothic" w:hAnsi="Century Gothic" w:cs="Century Gothic"/>
                <w:sz w:val="20"/>
                <w:szCs w:val="20"/>
              </w:rPr>
            </w:pPr>
          </w:p>
          <w:p w14:paraId="70A6C243"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Impact- Why do we teach this?</w:t>
            </w:r>
          </w:p>
          <w:p w14:paraId="495E636E" w14:textId="34171D54" w:rsidR="00D624FE" w:rsidRPr="00F74BAA" w:rsidRDefault="00D624FE" w:rsidP="00D624FE">
            <w:pPr>
              <w:spacing w:after="0" w:line="240" w:lineRule="auto"/>
              <w:rPr>
                <w:rFonts w:ascii="Century Gothic" w:eastAsia="Century Gothic" w:hAnsi="Century Gothic" w:cs="Century Gothic"/>
                <w:sz w:val="20"/>
                <w:szCs w:val="20"/>
              </w:rPr>
            </w:pPr>
          </w:p>
          <w:p w14:paraId="33CD151A" w14:textId="0C4847F8" w:rsidR="005C57F6" w:rsidRDefault="005C57F6" w:rsidP="00813EC8">
            <w:pPr>
              <w:spacing w:after="0"/>
              <w:rPr>
                <w:rFonts w:ascii="Century Gothic" w:hAnsi="Century Gothic"/>
                <w:sz w:val="20"/>
                <w:szCs w:val="20"/>
              </w:rPr>
            </w:pPr>
            <w:r>
              <w:rPr>
                <w:rFonts w:ascii="Century Gothic" w:hAnsi="Century Gothic"/>
                <w:sz w:val="20"/>
                <w:szCs w:val="20"/>
              </w:rPr>
              <w:t>To develop student knowledge of criminal and deviant behaviours and the UK Criminal Justice System.</w:t>
            </w:r>
          </w:p>
          <w:p w14:paraId="4BFDAF63" w14:textId="5E3E4EF1" w:rsidR="00CD6D4B" w:rsidRDefault="00CD6D4B" w:rsidP="00813EC8">
            <w:pPr>
              <w:spacing w:after="0"/>
              <w:rPr>
                <w:rFonts w:ascii="Century Gothic" w:hAnsi="Century Gothic"/>
                <w:sz w:val="20"/>
                <w:szCs w:val="20"/>
              </w:rPr>
            </w:pPr>
          </w:p>
          <w:p w14:paraId="1767558F" w14:textId="5B6EBFC9" w:rsidR="00CD6D4B" w:rsidRDefault="00CD6D4B" w:rsidP="00813EC8">
            <w:pPr>
              <w:spacing w:after="0"/>
              <w:rPr>
                <w:rFonts w:ascii="Century Gothic" w:hAnsi="Century Gothic"/>
                <w:sz w:val="20"/>
                <w:szCs w:val="20"/>
              </w:rPr>
            </w:pPr>
            <w:r>
              <w:rPr>
                <w:rFonts w:ascii="Century Gothic" w:hAnsi="Century Gothic"/>
                <w:sz w:val="20"/>
                <w:szCs w:val="20"/>
              </w:rPr>
              <w:t xml:space="preserve">Students will gain a deeper knowledge on the processes in law making in the UK and how the Criminal Justice System in England and Wales is organised. </w:t>
            </w:r>
          </w:p>
          <w:p w14:paraId="2AFC877D" w14:textId="08E690CA" w:rsidR="00DB3A24" w:rsidRPr="00F74BAA" w:rsidRDefault="00DB3A24" w:rsidP="00C1679A">
            <w:pPr>
              <w:spacing w:after="0"/>
              <w:rPr>
                <w:rFonts w:ascii="Century Gothic" w:eastAsia="Century Gothic" w:hAnsi="Century Gothic" w:cs="Century Gothic"/>
                <w:sz w:val="20"/>
                <w:szCs w:val="20"/>
              </w:rPr>
            </w:pPr>
          </w:p>
        </w:tc>
        <w:tc>
          <w:tcPr>
            <w:tcW w:w="2700" w:type="dxa"/>
            <w:gridSpan w:val="2"/>
            <w:tcBorders>
              <w:top w:val="single" w:sz="4" w:space="0" w:color="000000"/>
              <w:left w:val="single" w:sz="4" w:space="0" w:color="000000"/>
              <w:bottom w:val="single" w:sz="4" w:space="0" w:color="000000"/>
              <w:right w:val="single" w:sz="4" w:space="0" w:color="000000"/>
            </w:tcBorders>
            <w:hideMark/>
          </w:tcPr>
          <w:p w14:paraId="34E6A246"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Subject specific skills being developed:</w:t>
            </w:r>
          </w:p>
          <w:p w14:paraId="57178ADE" w14:textId="77777777" w:rsidR="00E526F8" w:rsidRPr="00F74BAA" w:rsidRDefault="00BA6D6A" w:rsidP="00285A8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Analysis and evaluation</w:t>
            </w:r>
          </w:p>
          <w:p w14:paraId="42B5AD5D" w14:textId="77777777" w:rsidR="00BA6D6A" w:rsidRPr="00F74BAA" w:rsidRDefault="00BA6D6A" w:rsidP="00285A8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Knowledge and understanding</w:t>
            </w:r>
          </w:p>
          <w:p w14:paraId="79ACD252" w14:textId="60F7D853" w:rsidR="00BA6D6A" w:rsidRPr="00F74BAA" w:rsidRDefault="00BA6D6A" w:rsidP="00285A8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 xml:space="preserve">Application of </w:t>
            </w:r>
            <w:r w:rsidR="00BA4180">
              <w:rPr>
                <w:rFonts w:ascii="Century Gothic" w:eastAsia="Century Gothic" w:hAnsi="Century Gothic" w:cs="Century Gothic"/>
                <w:sz w:val="20"/>
                <w:szCs w:val="20"/>
              </w:rPr>
              <w:t>key crimino</w:t>
            </w:r>
            <w:r w:rsidR="00F76F06">
              <w:rPr>
                <w:rFonts w:ascii="Century Gothic" w:eastAsia="Century Gothic" w:hAnsi="Century Gothic" w:cs="Century Gothic"/>
                <w:sz w:val="20"/>
                <w:szCs w:val="20"/>
              </w:rPr>
              <w:t>lo</w:t>
            </w:r>
            <w:r w:rsidR="00BA4180">
              <w:rPr>
                <w:rFonts w:ascii="Century Gothic" w:eastAsia="Century Gothic" w:hAnsi="Century Gothic" w:cs="Century Gothic"/>
                <w:sz w:val="20"/>
                <w:szCs w:val="20"/>
              </w:rPr>
              <w:t>gical material</w:t>
            </w:r>
          </w:p>
        </w:tc>
        <w:tc>
          <w:tcPr>
            <w:tcW w:w="5040" w:type="dxa"/>
            <w:vMerge w:val="restart"/>
            <w:tcBorders>
              <w:top w:val="single" w:sz="4" w:space="0" w:color="000000"/>
              <w:left w:val="single" w:sz="4" w:space="0" w:color="000000"/>
              <w:bottom w:val="single" w:sz="4" w:space="0" w:color="000000"/>
              <w:right w:val="single" w:sz="4" w:space="0" w:color="000000"/>
            </w:tcBorders>
          </w:tcPr>
          <w:p w14:paraId="760D99E8" w14:textId="09E3F5DB" w:rsidR="00E526F8" w:rsidRPr="00813EC8" w:rsidRDefault="00E526F8">
            <w:pPr>
              <w:spacing w:after="0" w:line="240" w:lineRule="auto"/>
              <w:rPr>
                <w:rFonts w:ascii="Century Gothic" w:eastAsia="Century Gothic" w:hAnsi="Century Gothic" w:cs="Century Gothic"/>
                <w:b/>
                <w:sz w:val="20"/>
                <w:szCs w:val="20"/>
                <w:shd w:val="clear" w:color="auto" w:fill="FFF2CC"/>
              </w:rPr>
            </w:pPr>
            <w:r w:rsidRPr="00813EC8">
              <w:rPr>
                <w:rFonts w:ascii="Century Gothic" w:eastAsia="Century Gothic" w:hAnsi="Century Gothic" w:cs="Century Gothic"/>
                <w:b/>
                <w:sz w:val="20"/>
                <w:szCs w:val="20"/>
                <w:shd w:val="clear" w:color="auto" w:fill="FFF2CC"/>
              </w:rPr>
              <w:t xml:space="preserve">Half Term 2: </w:t>
            </w:r>
            <w:r w:rsidR="00C1679A">
              <w:rPr>
                <w:rFonts w:ascii="Century Gothic" w:eastAsia="Century Gothic" w:hAnsi="Century Gothic" w:cs="Century Gothic"/>
                <w:b/>
                <w:sz w:val="20"/>
                <w:szCs w:val="20"/>
                <w:shd w:val="clear" w:color="auto" w:fill="FFF2CC"/>
              </w:rPr>
              <w:t>The role of punishment (formal and informal social control)</w:t>
            </w:r>
          </w:p>
          <w:p w14:paraId="02D65EE2" w14:textId="77777777" w:rsidR="00E526F8" w:rsidRPr="00813EC8" w:rsidRDefault="00E526F8">
            <w:pPr>
              <w:spacing w:after="0" w:line="240" w:lineRule="auto"/>
              <w:rPr>
                <w:rFonts w:ascii="Century Gothic" w:eastAsia="Century Gothic" w:hAnsi="Century Gothic" w:cs="Century Gothic"/>
                <w:sz w:val="20"/>
                <w:szCs w:val="20"/>
              </w:rPr>
            </w:pPr>
          </w:p>
          <w:p w14:paraId="621A9BC3" w14:textId="22CC8D88" w:rsidR="00F659D7" w:rsidRDefault="00E526F8">
            <w:pPr>
              <w:spacing w:after="0" w:line="240" w:lineRule="auto"/>
              <w:rPr>
                <w:rFonts w:ascii="Century Gothic" w:eastAsia="Century Gothic" w:hAnsi="Century Gothic" w:cs="Century Gothic"/>
                <w:b/>
                <w:sz w:val="20"/>
                <w:szCs w:val="20"/>
              </w:rPr>
            </w:pPr>
            <w:r w:rsidRPr="00813EC8">
              <w:rPr>
                <w:rFonts w:ascii="Century Gothic" w:eastAsia="Century Gothic" w:hAnsi="Century Gothic" w:cs="Century Gothic"/>
                <w:b/>
                <w:sz w:val="20"/>
                <w:szCs w:val="20"/>
              </w:rPr>
              <w:t>All pupils will know:</w:t>
            </w:r>
          </w:p>
          <w:p w14:paraId="1C5E4DCF" w14:textId="77777777" w:rsidR="00C1679A" w:rsidRPr="00813EC8" w:rsidRDefault="00C1679A">
            <w:pPr>
              <w:spacing w:after="0" w:line="240" w:lineRule="auto"/>
              <w:rPr>
                <w:rFonts w:ascii="Century Gothic" w:eastAsia="Century Gothic" w:hAnsi="Century Gothic" w:cs="Century Gothic"/>
                <w:b/>
                <w:sz w:val="20"/>
                <w:szCs w:val="20"/>
              </w:rPr>
            </w:pPr>
          </w:p>
          <w:p w14:paraId="3270288B" w14:textId="77777777" w:rsidR="00C1679A" w:rsidRPr="00C1679A" w:rsidRDefault="00C1679A" w:rsidP="00C1679A">
            <w:pPr>
              <w:spacing w:after="0"/>
              <w:rPr>
                <w:rFonts w:ascii="Century Gothic" w:hAnsi="Century Gothic"/>
                <w:sz w:val="20"/>
                <w:szCs w:val="20"/>
              </w:rPr>
            </w:pPr>
            <w:r w:rsidRPr="00C1679A">
              <w:rPr>
                <w:rFonts w:ascii="Century Gothic" w:hAnsi="Century Gothic"/>
                <w:sz w:val="20"/>
                <w:szCs w:val="20"/>
              </w:rPr>
              <w:t>The Aims of Punishment</w:t>
            </w:r>
          </w:p>
          <w:p w14:paraId="13D02AE0" w14:textId="77777777" w:rsidR="00C1679A" w:rsidRPr="00C1679A" w:rsidRDefault="00C1679A" w:rsidP="00C1679A">
            <w:pPr>
              <w:spacing w:after="0"/>
              <w:rPr>
                <w:rFonts w:ascii="Century Gothic" w:hAnsi="Century Gothic"/>
                <w:sz w:val="20"/>
                <w:szCs w:val="20"/>
              </w:rPr>
            </w:pPr>
            <w:r w:rsidRPr="00C1679A">
              <w:rPr>
                <w:rFonts w:ascii="Century Gothic" w:hAnsi="Century Gothic"/>
                <w:sz w:val="20"/>
                <w:szCs w:val="20"/>
              </w:rPr>
              <w:t>The Forms of Punishment</w:t>
            </w:r>
          </w:p>
          <w:p w14:paraId="340986B4" w14:textId="77777777" w:rsidR="00C1679A" w:rsidRPr="00C1679A" w:rsidRDefault="00C1679A" w:rsidP="00C1679A">
            <w:pPr>
              <w:spacing w:after="0"/>
              <w:rPr>
                <w:rFonts w:ascii="Century Gothic" w:hAnsi="Century Gothic"/>
                <w:sz w:val="20"/>
                <w:szCs w:val="20"/>
              </w:rPr>
            </w:pPr>
            <w:r w:rsidRPr="00C1679A">
              <w:rPr>
                <w:rFonts w:ascii="Century Gothic" w:hAnsi="Century Gothic"/>
                <w:sz w:val="20"/>
                <w:szCs w:val="20"/>
              </w:rPr>
              <w:t xml:space="preserve">How the forms of punishment meet the aims of punishment </w:t>
            </w:r>
          </w:p>
          <w:p w14:paraId="1FB49681" w14:textId="30C49A25" w:rsidR="00806F17" w:rsidRPr="00813EC8" w:rsidRDefault="00806F17">
            <w:pPr>
              <w:spacing w:after="0" w:line="240" w:lineRule="auto"/>
              <w:rPr>
                <w:rFonts w:ascii="Century Gothic" w:eastAsia="Century Gothic" w:hAnsi="Century Gothic" w:cs="Century Gothic"/>
                <w:bCs/>
                <w:sz w:val="20"/>
                <w:szCs w:val="20"/>
              </w:rPr>
            </w:pPr>
          </w:p>
          <w:p w14:paraId="015A44ED" w14:textId="77777777" w:rsidR="00D10985" w:rsidRPr="00813EC8" w:rsidRDefault="00D10985">
            <w:pPr>
              <w:spacing w:after="0" w:line="240" w:lineRule="auto"/>
              <w:rPr>
                <w:rFonts w:ascii="Century Gothic" w:eastAsia="Century Gothic" w:hAnsi="Century Gothic" w:cs="Century Gothic"/>
                <w:bCs/>
                <w:sz w:val="20"/>
                <w:szCs w:val="20"/>
              </w:rPr>
            </w:pPr>
          </w:p>
          <w:p w14:paraId="053033D6" w14:textId="77777777" w:rsidR="00E526F8" w:rsidRPr="00813EC8" w:rsidRDefault="00E526F8" w:rsidP="00AE0AD4">
            <w:pPr>
              <w:spacing w:after="0" w:line="240" w:lineRule="auto"/>
              <w:rPr>
                <w:rFonts w:ascii="Century Gothic" w:eastAsia="Century Gothic" w:hAnsi="Century Gothic" w:cs="Century Gothic"/>
                <w:b/>
                <w:sz w:val="20"/>
                <w:szCs w:val="20"/>
              </w:rPr>
            </w:pPr>
          </w:p>
          <w:p w14:paraId="0097F875" w14:textId="6398E4E2" w:rsidR="006724DC" w:rsidRPr="00813EC8" w:rsidRDefault="00E526F8">
            <w:pPr>
              <w:spacing w:after="0" w:line="240" w:lineRule="auto"/>
              <w:rPr>
                <w:rFonts w:ascii="Century Gothic" w:eastAsia="Century Gothic" w:hAnsi="Century Gothic" w:cs="Century Gothic"/>
                <w:b/>
                <w:sz w:val="20"/>
                <w:szCs w:val="20"/>
              </w:rPr>
            </w:pPr>
            <w:r w:rsidRPr="00813EC8">
              <w:rPr>
                <w:rFonts w:ascii="Century Gothic" w:eastAsia="Century Gothic" w:hAnsi="Century Gothic" w:cs="Century Gothic"/>
                <w:b/>
                <w:sz w:val="20"/>
                <w:szCs w:val="20"/>
              </w:rPr>
              <w:t>All pupils will be assessed:</w:t>
            </w:r>
          </w:p>
          <w:p w14:paraId="79C7D485" w14:textId="77777777" w:rsidR="006724DC" w:rsidRPr="00813EC8" w:rsidRDefault="006724DC" w:rsidP="006724DC">
            <w:pPr>
              <w:spacing w:after="0" w:line="240" w:lineRule="auto"/>
              <w:rPr>
                <w:rFonts w:ascii="Century Gothic" w:eastAsia="Century Gothic" w:hAnsi="Century Gothic" w:cs="Century Gothic"/>
                <w:bCs/>
                <w:sz w:val="20"/>
                <w:szCs w:val="20"/>
              </w:rPr>
            </w:pPr>
            <w:r w:rsidRPr="00813EC8">
              <w:rPr>
                <w:rFonts w:ascii="Century Gothic" w:eastAsia="Century Gothic" w:hAnsi="Century Gothic" w:cs="Century Gothic"/>
                <w:bCs/>
                <w:sz w:val="20"/>
                <w:szCs w:val="20"/>
              </w:rPr>
              <w:t>Retrieval tasks and knowledge quizzes</w:t>
            </w:r>
          </w:p>
          <w:p w14:paraId="2429FC7C" w14:textId="77777777" w:rsidR="006724DC" w:rsidRPr="00813EC8" w:rsidRDefault="006724DC">
            <w:pPr>
              <w:spacing w:after="0" w:line="240" w:lineRule="auto"/>
              <w:rPr>
                <w:rFonts w:ascii="Century Gothic" w:eastAsia="Century Gothic" w:hAnsi="Century Gothic" w:cs="Century Gothic"/>
                <w:b/>
                <w:sz w:val="20"/>
                <w:szCs w:val="20"/>
              </w:rPr>
            </w:pPr>
          </w:p>
          <w:p w14:paraId="5304E9D0" w14:textId="77777777" w:rsidR="00E526F8" w:rsidRPr="00813EC8" w:rsidRDefault="00E526F8">
            <w:pPr>
              <w:spacing w:after="0" w:line="240" w:lineRule="auto"/>
              <w:rPr>
                <w:rFonts w:ascii="Century Gothic" w:eastAsia="Century Gothic" w:hAnsi="Century Gothic" w:cs="Century Gothic"/>
                <w:sz w:val="20"/>
                <w:szCs w:val="20"/>
              </w:rPr>
            </w:pPr>
          </w:p>
          <w:p w14:paraId="72AE78F5" w14:textId="2A35E3A6" w:rsidR="00E526F8" w:rsidRPr="00813EC8" w:rsidRDefault="00E526F8">
            <w:pPr>
              <w:spacing w:after="0" w:line="240" w:lineRule="auto"/>
              <w:rPr>
                <w:rFonts w:ascii="Century Gothic" w:eastAsia="Century Gothic" w:hAnsi="Century Gothic" w:cs="Century Gothic"/>
                <w:b/>
                <w:sz w:val="20"/>
                <w:szCs w:val="20"/>
              </w:rPr>
            </w:pPr>
            <w:r w:rsidRPr="00813EC8">
              <w:rPr>
                <w:rFonts w:ascii="Century Gothic" w:eastAsia="Century Gothic" w:hAnsi="Century Gothic" w:cs="Century Gothic"/>
                <w:b/>
                <w:sz w:val="20"/>
                <w:szCs w:val="20"/>
              </w:rPr>
              <w:t>Impact - Why do we teach this?</w:t>
            </w:r>
          </w:p>
          <w:p w14:paraId="2EF21493" w14:textId="0334A688" w:rsidR="00813EC8" w:rsidRDefault="005C57F6" w:rsidP="005C57F6">
            <w:pPr>
              <w:spacing w:after="0"/>
              <w:rPr>
                <w:rFonts w:ascii="Century Gothic" w:hAnsi="Century Gothic"/>
                <w:sz w:val="20"/>
                <w:szCs w:val="20"/>
              </w:rPr>
            </w:pPr>
            <w:r>
              <w:rPr>
                <w:rFonts w:ascii="Century Gothic" w:hAnsi="Century Gothic"/>
                <w:sz w:val="20"/>
                <w:szCs w:val="20"/>
              </w:rPr>
              <w:t xml:space="preserve">Gives students a deeper understanding of </w:t>
            </w:r>
            <w:r w:rsidR="00CD6D4B">
              <w:rPr>
                <w:rFonts w:ascii="Century Gothic" w:hAnsi="Century Gothic"/>
                <w:sz w:val="20"/>
                <w:szCs w:val="20"/>
              </w:rPr>
              <w:t>the aims and forms of punishment in the Criminal Justice System</w:t>
            </w:r>
          </w:p>
          <w:p w14:paraId="322A7BB1" w14:textId="77777777" w:rsidR="005C57F6" w:rsidRPr="00813EC8" w:rsidRDefault="005C57F6" w:rsidP="005C57F6">
            <w:pPr>
              <w:spacing w:after="0"/>
              <w:rPr>
                <w:rFonts w:ascii="Century Gothic" w:hAnsi="Century Gothic"/>
                <w:sz w:val="20"/>
                <w:szCs w:val="20"/>
              </w:rPr>
            </w:pPr>
          </w:p>
          <w:p w14:paraId="180C19B5" w14:textId="11A46AE1" w:rsidR="00813EC8" w:rsidRPr="00813EC8" w:rsidRDefault="005C57F6" w:rsidP="00813EC8">
            <w:pPr>
              <w:spacing w:after="0"/>
              <w:rPr>
                <w:rFonts w:ascii="Century Gothic" w:hAnsi="Century Gothic"/>
                <w:sz w:val="20"/>
                <w:szCs w:val="20"/>
              </w:rPr>
            </w:pPr>
            <w:r>
              <w:rPr>
                <w:rFonts w:ascii="Century Gothic" w:hAnsi="Century Gothic"/>
                <w:sz w:val="20"/>
                <w:szCs w:val="20"/>
              </w:rPr>
              <w:t>Students will also gain the skills to a</w:t>
            </w:r>
            <w:r w:rsidR="00813EC8" w:rsidRPr="00813EC8">
              <w:rPr>
                <w:rFonts w:ascii="Century Gothic" w:hAnsi="Century Gothic"/>
                <w:sz w:val="20"/>
                <w:szCs w:val="20"/>
              </w:rPr>
              <w:t xml:space="preserve">nalyse a range of </w:t>
            </w:r>
            <w:r w:rsidR="00CD6D4B">
              <w:rPr>
                <w:rFonts w:ascii="Century Gothic" w:hAnsi="Century Gothic"/>
                <w:sz w:val="20"/>
                <w:szCs w:val="20"/>
              </w:rPr>
              <w:t>punishments.</w:t>
            </w:r>
          </w:p>
          <w:p w14:paraId="7743A305" w14:textId="77777777" w:rsidR="005C57F6" w:rsidRDefault="005C57F6" w:rsidP="00813EC8">
            <w:pPr>
              <w:spacing w:after="0"/>
              <w:rPr>
                <w:rFonts w:ascii="Century Gothic" w:hAnsi="Century Gothic"/>
                <w:sz w:val="20"/>
                <w:szCs w:val="20"/>
              </w:rPr>
            </w:pPr>
          </w:p>
          <w:p w14:paraId="2342E11D" w14:textId="6B28DFB5" w:rsidR="00813EC8" w:rsidRPr="00813EC8" w:rsidRDefault="005C57F6" w:rsidP="00813EC8">
            <w:pPr>
              <w:spacing w:after="0"/>
              <w:rPr>
                <w:rFonts w:ascii="Century Gothic" w:hAnsi="Century Gothic"/>
                <w:sz w:val="20"/>
                <w:szCs w:val="20"/>
              </w:rPr>
            </w:pPr>
            <w:r>
              <w:rPr>
                <w:rFonts w:ascii="Century Gothic" w:hAnsi="Century Gothic"/>
                <w:sz w:val="20"/>
                <w:szCs w:val="20"/>
              </w:rPr>
              <w:t>To ensure students are able to e</w:t>
            </w:r>
            <w:r w:rsidR="00813EC8" w:rsidRPr="00813EC8">
              <w:rPr>
                <w:rFonts w:ascii="Century Gothic" w:hAnsi="Century Gothic"/>
                <w:sz w:val="20"/>
                <w:szCs w:val="20"/>
              </w:rPr>
              <w:t xml:space="preserve">valuate strengths and weaknesses of </w:t>
            </w:r>
            <w:r w:rsidR="00CD6D4B">
              <w:rPr>
                <w:rFonts w:ascii="Century Gothic" w:hAnsi="Century Gothic"/>
                <w:sz w:val="20"/>
                <w:szCs w:val="20"/>
              </w:rPr>
              <w:t>both aims and forms of punishments.</w:t>
            </w:r>
          </w:p>
          <w:p w14:paraId="706B2E5E" w14:textId="77777777" w:rsidR="00D10985" w:rsidRPr="00813EC8" w:rsidRDefault="00D10985">
            <w:pPr>
              <w:spacing w:after="0" w:line="240" w:lineRule="auto"/>
              <w:rPr>
                <w:rFonts w:ascii="Century Gothic" w:eastAsia="Century Gothic" w:hAnsi="Century Gothic" w:cs="Century Gothic"/>
                <w:b/>
                <w:sz w:val="20"/>
                <w:szCs w:val="20"/>
              </w:rPr>
            </w:pPr>
          </w:p>
          <w:p w14:paraId="2105C7BA" w14:textId="75CCE113" w:rsidR="007C2408" w:rsidRPr="00813EC8" w:rsidRDefault="007C2408" w:rsidP="00D10985">
            <w:pPr>
              <w:spacing w:after="0"/>
              <w:rPr>
                <w:rFonts w:ascii="Century Gothic" w:eastAsia="Century Gothic" w:hAnsi="Century Gothic" w:cs="Century Gothic"/>
                <w:sz w:val="20"/>
                <w:szCs w:val="20"/>
              </w:rPr>
            </w:pPr>
          </w:p>
        </w:tc>
        <w:tc>
          <w:tcPr>
            <w:tcW w:w="2615" w:type="dxa"/>
            <w:tcBorders>
              <w:top w:val="single" w:sz="4" w:space="0" w:color="000000"/>
              <w:left w:val="single" w:sz="4" w:space="0" w:color="000000"/>
              <w:bottom w:val="single" w:sz="4" w:space="0" w:color="000000"/>
              <w:right w:val="single" w:sz="4" w:space="0" w:color="000000"/>
            </w:tcBorders>
            <w:hideMark/>
          </w:tcPr>
          <w:p w14:paraId="75CBEA7B"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Subject specific skills being developed:</w:t>
            </w:r>
          </w:p>
          <w:p w14:paraId="361D8341"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Analysis and evaluation</w:t>
            </w:r>
          </w:p>
          <w:p w14:paraId="25411B46"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Knowledge and understanding</w:t>
            </w:r>
          </w:p>
          <w:p w14:paraId="2001F37F" w14:textId="4C87F381" w:rsidR="00E526F8" w:rsidRPr="00F74BAA" w:rsidRDefault="00F76F06" w:rsidP="00BA6D6A">
            <w:pPr>
              <w:numPr>
                <w:ilvl w:val="0"/>
                <w:numId w:val="2"/>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 xml:space="preserve">Application of </w:t>
            </w:r>
            <w:r>
              <w:rPr>
                <w:rFonts w:ascii="Century Gothic" w:eastAsia="Century Gothic" w:hAnsi="Century Gothic" w:cs="Century Gothic"/>
                <w:sz w:val="20"/>
                <w:szCs w:val="20"/>
              </w:rPr>
              <w:t>key criminological material</w:t>
            </w:r>
          </w:p>
        </w:tc>
        <w:tc>
          <w:tcPr>
            <w:tcW w:w="5103" w:type="dxa"/>
            <w:vMerge w:val="restart"/>
            <w:tcBorders>
              <w:top w:val="single" w:sz="4" w:space="0" w:color="000000"/>
              <w:left w:val="single" w:sz="4" w:space="0" w:color="000000"/>
              <w:bottom w:val="single" w:sz="4" w:space="0" w:color="000000"/>
              <w:right w:val="single" w:sz="4" w:space="0" w:color="000000"/>
            </w:tcBorders>
          </w:tcPr>
          <w:p w14:paraId="05E711C0" w14:textId="52951883" w:rsidR="00E526F8" w:rsidRPr="00F74BAA" w:rsidRDefault="00E526F8">
            <w:pPr>
              <w:spacing w:after="0" w:line="240" w:lineRule="auto"/>
              <w:rPr>
                <w:rFonts w:ascii="Century Gothic" w:eastAsia="Century Gothic" w:hAnsi="Century Gothic" w:cs="Century Gothic"/>
                <w:b/>
                <w:sz w:val="20"/>
                <w:szCs w:val="20"/>
                <w:shd w:val="clear" w:color="auto" w:fill="FFF2CC"/>
              </w:rPr>
            </w:pPr>
            <w:r w:rsidRPr="00F74BAA">
              <w:rPr>
                <w:rFonts w:ascii="Century Gothic" w:eastAsia="Century Gothic" w:hAnsi="Century Gothic" w:cs="Century Gothic"/>
                <w:b/>
                <w:sz w:val="20"/>
                <w:szCs w:val="20"/>
                <w:shd w:val="clear" w:color="auto" w:fill="FFF2CC"/>
              </w:rPr>
              <w:t xml:space="preserve">Half Term 3:  </w:t>
            </w:r>
            <w:r w:rsidR="00C1679A" w:rsidRPr="00C1679A">
              <w:rPr>
                <w:rFonts w:ascii="Century Gothic" w:hAnsi="Century Gothic"/>
                <w:b/>
                <w:bCs/>
                <w:sz w:val="20"/>
                <w:szCs w:val="20"/>
              </w:rPr>
              <w:t xml:space="preserve">Understand measures used in social control  </w:t>
            </w:r>
          </w:p>
          <w:p w14:paraId="0CA0B896" w14:textId="77777777" w:rsidR="00E526F8" w:rsidRPr="00F74BAA" w:rsidRDefault="00E526F8">
            <w:pPr>
              <w:spacing w:after="0" w:line="240" w:lineRule="auto"/>
              <w:rPr>
                <w:rFonts w:ascii="Century Gothic" w:eastAsia="Century Gothic" w:hAnsi="Century Gothic" w:cs="Century Gothic"/>
                <w:sz w:val="20"/>
                <w:szCs w:val="20"/>
              </w:rPr>
            </w:pPr>
          </w:p>
          <w:p w14:paraId="0CD61110" w14:textId="1019DEE1"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know:</w:t>
            </w:r>
          </w:p>
          <w:p w14:paraId="283B6987" w14:textId="77777777" w:rsidR="00C1679A" w:rsidRPr="00C1679A" w:rsidRDefault="00C1679A" w:rsidP="00C1679A">
            <w:pPr>
              <w:spacing w:after="0"/>
              <w:rPr>
                <w:rFonts w:ascii="Century Gothic" w:hAnsi="Century Gothic"/>
                <w:sz w:val="20"/>
                <w:szCs w:val="20"/>
              </w:rPr>
            </w:pPr>
            <w:r w:rsidRPr="00C1679A">
              <w:rPr>
                <w:rFonts w:ascii="Century Gothic" w:hAnsi="Century Gothic"/>
                <w:sz w:val="20"/>
                <w:szCs w:val="20"/>
              </w:rPr>
              <w:t>The role of the agencies in social control</w:t>
            </w:r>
          </w:p>
          <w:p w14:paraId="0A4C29B3" w14:textId="77777777" w:rsidR="00C1679A" w:rsidRPr="00C1679A" w:rsidRDefault="00C1679A" w:rsidP="00C1679A">
            <w:pPr>
              <w:spacing w:after="0"/>
              <w:rPr>
                <w:rFonts w:ascii="Century Gothic" w:hAnsi="Century Gothic"/>
                <w:sz w:val="20"/>
                <w:szCs w:val="20"/>
              </w:rPr>
            </w:pPr>
            <w:r w:rsidRPr="00C1679A">
              <w:rPr>
                <w:rFonts w:ascii="Century Gothic" w:hAnsi="Century Gothic"/>
                <w:sz w:val="20"/>
                <w:szCs w:val="20"/>
              </w:rPr>
              <w:t>The working practices of agencies in social control</w:t>
            </w:r>
          </w:p>
          <w:p w14:paraId="26E880B6" w14:textId="77777777" w:rsidR="00C1679A" w:rsidRPr="00C1679A" w:rsidRDefault="00C1679A" w:rsidP="00C1679A">
            <w:pPr>
              <w:spacing w:after="0"/>
              <w:rPr>
                <w:rFonts w:ascii="Century Gothic" w:hAnsi="Century Gothic"/>
                <w:sz w:val="20"/>
                <w:szCs w:val="20"/>
              </w:rPr>
            </w:pPr>
            <w:r w:rsidRPr="00C1679A">
              <w:rPr>
                <w:rFonts w:ascii="Century Gothic" w:hAnsi="Century Gothic"/>
                <w:sz w:val="20"/>
                <w:szCs w:val="20"/>
              </w:rPr>
              <w:t xml:space="preserve">The environmental measures used by agencies </w:t>
            </w:r>
          </w:p>
          <w:p w14:paraId="409E80F0" w14:textId="77777777" w:rsidR="00C1679A" w:rsidRPr="00C1679A" w:rsidRDefault="00C1679A" w:rsidP="00C1679A">
            <w:pPr>
              <w:spacing w:after="0"/>
              <w:rPr>
                <w:rFonts w:ascii="Century Gothic" w:hAnsi="Century Gothic"/>
                <w:sz w:val="20"/>
                <w:szCs w:val="20"/>
              </w:rPr>
            </w:pPr>
            <w:r w:rsidRPr="00C1679A">
              <w:rPr>
                <w:rFonts w:ascii="Century Gothic" w:hAnsi="Century Gothic"/>
                <w:sz w:val="20"/>
                <w:szCs w:val="20"/>
              </w:rPr>
              <w:t>The behavioural measures used by agencies</w:t>
            </w:r>
          </w:p>
          <w:p w14:paraId="1BC54138" w14:textId="77777777" w:rsidR="00C1679A" w:rsidRPr="00C1679A" w:rsidRDefault="00C1679A" w:rsidP="00C1679A">
            <w:pPr>
              <w:spacing w:after="0"/>
              <w:rPr>
                <w:rFonts w:ascii="Century Gothic" w:hAnsi="Century Gothic"/>
                <w:sz w:val="20"/>
                <w:szCs w:val="20"/>
              </w:rPr>
            </w:pPr>
            <w:r w:rsidRPr="00C1679A">
              <w:rPr>
                <w:rFonts w:ascii="Century Gothic" w:hAnsi="Century Gothic"/>
                <w:sz w:val="20"/>
                <w:szCs w:val="20"/>
              </w:rPr>
              <w:t xml:space="preserve">The gaps in state provision </w:t>
            </w:r>
          </w:p>
          <w:p w14:paraId="4D4774F3" w14:textId="77777777" w:rsidR="00E526F8" w:rsidRPr="00F74BAA" w:rsidRDefault="00E526F8">
            <w:pPr>
              <w:spacing w:after="0" w:line="240" w:lineRule="auto"/>
              <w:rPr>
                <w:rFonts w:ascii="Century Gothic" w:eastAsia="Century Gothic" w:hAnsi="Century Gothic" w:cs="Century Gothic"/>
                <w:sz w:val="20"/>
                <w:szCs w:val="20"/>
              </w:rPr>
            </w:pPr>
          </w:p>
          <w:p w14:paraId="0C662B5F" w14:textId="3F2E6F76"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be assessed:</w:t>
            </w:r>
          </w:p>
          <w:p w14:paraId="5A456F86" w14:textId="77777777" w:rsidR="00894209" w:rsidRPr="00F74BAA" w:rsidRDefault="00894209" w:rsidP="00894209">
            <w:pPr>
              <w:spacing w:after="0" w:line="240" w:lineRule="auto"/>
              <w:rPr>
                <w:rFonts w:ascii="Century Gothic" w:eastAsia="Century Gothic" w:hAnsi="Century Gothic" w:cs="Century Gothic"/>
                <w:bCs/>
                <w:sz w:val="20"/>
                <w:szCs w:val="20"/>
              </w:rPr>
            </w:pPr>
            <w:r w:rsidRPr="00F74BAA">
              <w:rPr>
                <w:rFonts w:ascii="Century Gothic" w:eastAsia="Century Gothic" w:hAnsi="Century Gothic" w:cs="Century Gothic"/>
                <w:bCs/>
                <w:sz w:val="20"/>
                <w:szCs w:val="20"/>
              </w:rPr>
              <w:t>Retrieval tasks and knowledge quizzes</w:t>
            </w:r>
          </w:p>
          <w:p w14:paraId="45059A77" w14:textId="34D447AA" w:rsidR="00E526F8" w:rsidRPr="00F74BAA" w:rsidRDefault="00E526F8">
            <w:pPr>
              <w:spacing w:after="0" w:line="240" w:lineRule="auto"/>
              <w:rPr>
                <w:rFonts w:ascii="Century Gothic" w:eastAsia="Century Gothic" w:hAnsi="Century Gothic" w:cs="Century Gothic"/>
                <w:sz w:val="20"/>
                <w:szCs w:val="20"/>
              </w:rPr>
            </w:pPr>
          </w:p>
          <w:p w14:paraId="4ECE1262" w14:textId="77777777" w:rsidR="00894209" w:rsidRPr="00F74BAA" w:rsidRDefault="00894209">
            <w:pPr>
              <w:spacing w:after="0" w:line="240" w:lineRule="auto"/>
              <w:rPr>
                <w:rFonts w:ascii="Century Gothic" w:eastAsia="Century Gothic" w:hAnsi="Century Gothic" w:cs="Century Gothic"/>
                <w:sz w:val="20"/>
                <w:szCs w:val="20"/>
              </w:rPr>
            </w:pPr>
          </w:p>
          <w:p w14:paraId="464B92E1" w14:textId="77777777" w:rsidR="00E526F8" w:rsidRPr="00F74BAA" w:rsidRDefault="00E526F8">
            <w:pPr>
              <w:spacing w:after="0" w:line="240" w:lineRule="auto"/>
              <w:rPr>
                <w:rFonts w:ascii="Century Gothic" w:eastAsia="Century Gothic" w:hAnsi="Century Gothic" w:cs="Century Gothic"/>
                <w:sz w:val="20"/>
                <w:szCs w:val="20"/>
              </w:rPr>
            </w:pPr>
          </w:p>
          <w:p w14:paraId="03039B27" w14:textId="4F9AB0F0"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Impact - Why do we teach this?</w:t>
            </w:r>
          </w:p>
          <w:p w14:paraId="6249D7DC" w14:textId="77777777" w:rsidR="00CD6D4B" w:rsidRDefault="00CD6D4B" w:rsidP="00D10985">
            <w:pPr>
              <w:rPr>
                <w:rFonts w:ascii="Century Gothic" w:eastAsia="Century Gothic" w:hAnsi="Century Gothic" w:cs="Century Gothic"/>
                <w:iCs/>
                <w:sz w:val="20"/>
                <w:szCs w:val="20"/>
              </w:rPr>
            </w:pPr>
          </w:p>
          <w:p w14:paraId="505EC7EF" w14:textId="23361E27" w:rsidR="005C57F6" w:rsidRPr="005C57F6" w:rsidRDefault="005C57F6" w:rsidP="00D10985">
            <w:pPr>
              <w:rPr>
                <w:rFonts w:ascii="Century Gothic" w:eastAsia="Century Gothic" w:hAnsi="Century Gothic" w:cs="Century Gothic"/>
                <w:iCs/>
                <w:sz w:val="20"/>
                <w:szCs w:val="20"/>
              </w:rPr>
            </w:pPr>
            <w:r>
              <w:rPr>
                <w:rFonts w:ascii="Century Gothic" w:eastAsia="Century Gothic" w:hAnsi="Century Gothic" w:cs="Century Gothic"/>
                <w:iCs/>
                <w:sz w:val="20"/>
                <w:szCs w:val="20"/>
              </w:rPr>
              <w:t>Encourages critical thinking and evaluation skills, enabling students to consider the strengths and weaknesses of the Criminal Justice System</w:t>
            </w:r>
            <w:r w:rsidR="00CD6D4B">
              <w:rPr>
                <w:rFonts w:ascii="Century Gothic" w:eastAsia="Century Gothic" w:hAnsi="Century Gothic" w:cs="Century Gothic"/>
                <w:iCs/>
                <w:sz w:val="20"/>
                <w:szCs w:val="20"/>
              </w:rPr>
              <w:t xml:space="preserve"> and achieving social control. </w:t>
            </w:r>
          </w:p>
        </w:tc>
        <w:tc>
          <w:tcPr>
            <w:tcW w:w="2692" w:type="dxa"/>
            <w:tcBorders>
              <w:top w:val="single" w:sz="4" w:space="0" w:color="000000"/>
              <w:left w:val="single" w:sz="4" w:space="0" w:color="000000"/>
              <w:bottom w:val="single" w:sz="4" w:space="0" w:color="000000"/>
              <w:right w:val="single" w:sz="4" w:space="0" w:color="000000"/>
            </w:tcBorders>
            <w:hideMark/>
          </w:tcPr>
          <w:p w14:paraId="5F290E8A"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Subject specific skills being developed:</w:t>
            </w:r>
          </w:p>
          <w:p w14:paraId="5B6FC5F1"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Analysis and evaluation</w:t>
            </w:r>
          </w:p>
          <w:p w14:paraId="6A098FF5"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Knowledge and understanding</w:t>
            </w:r>
          </w:p>
          <w:p w14:paraId="6BFCDB3D" w14:textId="0046FB41" w:rsidR="00E526F8" w:rsidRPr="00F74BAA" w:rsidRDefault="00F76F06" w:rsidP="00BA6D6A">
            <w:pPr>
              <w:numPr>
                <w:ilvl w:val="0"/>
                <w:numId w:val="3"/>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 xml:space="preserve">Application of </w:t>
            </w:r>
            <w:r>
              <w:rPr>
                <w:rFonts w:ascii="Century Gothic" w:eastAsia="Century Gothic" w:hAnsi="Century Gothic" w:cs="Century Gothic"/>
                <w:sz w:val="20"/>
                <w:szCs w:val="20"/>
              </w:rPr>
              <w:t>key criminological material</w:t>
            </w:r>
          </w:p>
        </w:tc>
      </w:tr>
      <w:tr w:rsidR="00E526F8" w:rsidRPr="00F74BAA" w14:paraId="2F0B4273" w14:textId="77777777" w:rsidTr="00D20DA2">
        <w:trPr>
          <w:trHeight w:val="1538"/>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12DB0067" w14:textId="77777777" w:rsidR="00E526F8" w:rsidRPr="00F74BAA" w:rsidRDefault="00E526F8">
            <w:pPr>
              <w:spacing w:after="0"/>
              <w:rPr>
                <w:rFonts w:ascii="Century Gothic" w:eastAsia="Century Gothic" w:hAnsi="Century Gothic" w:cs="Century Gothic"/>
                <w:sz w:val="20"/>
                <w:szCs w:val="20"/>
              </w:rPr>
            </w:pPr>
          </w:p>
        </w:tc>
        <w:tc>
          <w:tcPr>
            <w:tcW w:w="2700" w:type="dxa"/>
            <w:gridSpan w:val="2"/>
            <w:tcBorders>
              <w:top w:val="single" w:sz="4" w:space="0" w:color="000000"/>
              <w:left w:val="single" w:sz="4" w:space="0" w:color="000000"/>
              <w:bottom w:val="single" w:sz="4" w:space="0" w:color="000000"/>
              <w:right w:val="single" w:sz="4" w:space="0" w:color="000000"/>
            </w:tcBorders>
          </w:tcPr>
          <w:p w14:paraId="76AB38FF"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Reading Skills needed for this unit:</w:t>
            </w:r>
          </w:p>
          <w:p w14:paraId="79E1DF7E" w14:textId="1A75C200" w:rsidR="00E526F8" w:rsidRPr="00F74BAA" w:rsidRDefault="00F74BAA">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Core studies and </w:t>
            </w:r>
            <w:r w:rsidR="00F76F06">
              <w:rPr>
                <w:rFonts w:ascii="Century Gothic" w:eastAsia="Century Gothic" w:hAnsi="Century Gothic" w:cs="Century Gothic"/>
                <w:bCs/>
                <w:sz w:val="20"/>
                <w:szCs w:val="20"/>
              </w:rPr>
              <w:t>crimin</w:t>
            </w:r>
            <w:r>
              <w:rPr>
                <w:rFonts w:ascii="Century Gothic" w:eastAsia="Century Gothic" w:hAnsi="Century Gothic" w:cs="Century Gothic"/>
                <w:bCs/>
                <w:sz w:val="20"/>
                <w:szCs w:val="20"/>
              </w:rPr>
              <w:t>ologists.</w:t>
            </w:r>
          </w:p>
          <w:p w14:paraId="071991B5" w14:textId="77777777" w:rsidR="00E526F8" w:rsidRPr="00F74BAA" w:rsidRDefault="00E526F8">
            <w:pPr>
              <w:spacing w:after="0" w:line="240" w:lineRule="auto"/>
              <w:rPr>
                <w:rFonts w:ascii="Century Gothic" w:eastAsia="Century Gothic" w:hAnsi="Century Gothic" w:cs="Century Gothic"/>
                <w:b/>
                <w:sz w:val="20"/>
                <w:szCs w:val="20"/>
              </w:rPr>
            </w:pPr>
          </w:p>
          <w:p w14:paraId="35D48666" w14:textId="46A35D3F"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 xml:space="preserve">Key Vocabulary: </w:t>
            </w:r>
          </w:p>
          <w:p w14:paraId="397884D8" w14:textId="77777777" w:rsidR="00813EC8" w:rsidRDefault="00CD6D4B" w:rsidP="00D20DA2">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Crime </w:t>
            </w:r>
          </w:p>
          <w:p w14:paraId="5EF9FC3E" w14:textId="77777777" w:rsidR="00CD6D4B" w:rsidRDefault="00CD6D4B" w:rsidP="00D20DA2">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Government</w:t>
            </w:r>
          </w:p>
          <w:p w14:paraId="6F1E1561" w14:textId="77777777" w:rsidR="00CD6D4B" w:rsidRDefault="00CD6D4B" w:rsidP="00D20DA2">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Law creation</w:t>
            </w:r>
          </w:p>
          <w:p w14:paraId="51AE8633" w14:textId="77777777" w:rsidR="00CD6D4B" w:rsidRDefault="00CD6D4B" w:rsidP="00D20DA2">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Judiciary</w:t>
            </w:r>
          </w:p>
          <w:p w14:paraId="0B911AE9" w14:textId="77777777" w:rsidR="00CD6D4B" w:rsidRDefault="00CD6D4B" w:rsidP="00D20DA2">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Democracy</w:t>
            </w:r>
          </w:p>
          <w:p w14:paraId="61ED5B8C" w14:textId="77777777" w:rsidR="00CD6D4B" w:rsidRDefault="00CD6D4B" w:rsidP="00D20DA2">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White Paper</w:t>
            </w:r>
          </w:p>
          <w:p w14:paraId="436875D5" w14:textId="77777777" w:rsidR="00CD6D4B" w:rsidRDefault="00CD6D4B" w:rsidP="00D20DA2">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Due Process</w:t>
            </w:r>
          </w:p>
          <w:p w14:paraId="004736D1" w14:textId="77777777" w:rsidR="00CD6D4B" w:rsidRDefault="00CD6D4B" w:rsidP="00D20DA2">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Crime control</w:t>
            </w:r>
          </w:p>
          <w:p w14:paraId="1AE4D15B" w14:textId="77777777" w:rsidR="00CD6D4B" w:rsidRDefault="00CD6D4B" w:rsidP="00D20DA2">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Green Paper</w:t>
            </w:r>
          </w:p>
          <w:p w14:paraId="27DA5E5B" w14:textId="77777777" w:rsidR="00CD6D4B" w:rsidRDefault="00CD6D4B" w:rsidP="00D20DA2">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Report stage</w:t>
            </w:r>
          </w:p>
          <w:p w14:paraId="3534D89D" w14:textId="4ED63F54" w:rsidR="00CD6D4B" w:rsidRPr="00F74BAA" w:rsidRDefault="00CD6D4B" w:rsidP="00D20DA2">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Royal Assent</w:t>
            </w:r>
          </w:p>
        </w:tc>
        <w:tc>
          <w:tcPr>
            <w:tcW w:w="5040" w:type="dxa"/>
            <w:vMerge/>
            <w:tcBorders>
              <w:top w:val="single" w:sz="4" w:space="0" w:color="000000"/>
              <w:left w:val="single" w:sz="4" w:space="0" w:color="000000"/>
              <w:bottom w:val="single" w:sz="4" w:space="0" w:color="000000"/>
              <w:right w:val="single" w:sz="4" w:space="0" w:color="000000"/>
            </w:tcBorders>
            <w:vAlign w:val="center"/>
            <w:hideMark/>
          </w:tcPr>
          <w:p w14:paraId="4766C58B" w14:textId="77777777" w:rsidR="00E526F8" w:rsidRPr="00F74BAA" w:rsidRDefault="00E526F8">
            <w:pPr>
              <w:spacing w:after="0"/>
              <w:rPr>
                <w:rFonts w:ascii="Century Gothic" w:eastAsia="Century Gothic" w:hAnsi="Century Gothic" w:cs="Century Gothic"/>
                <w:sz w:val="20"/>
                <w:szCs w:val="20"/>
              </w:rPr>
            </w:pPr>
          </w:p>
        </w:tc>
        <w:tc>
          <w:tcPr>
            <w:tcW w:w="2615" w:type="dxa"/>
            <w:tcBorders>
              <w:top w:val="single" w:sz="4" w:space="0" w:color="000000"/>
              <w:left w:val="single" w:sz="4" w:space="0" w:color="000000"/>
              <w:bottom w:val="single" w:sz="4" w:space="0" w:color="000000"/>
              <w:right w:val="single" w:sz="4" w:space="0" w:color="000000"/>
            </w:tcBorders>
          </w:tcPr>
          <w:p w14:paraId="4CB53C6A" w14:textId="77777777" w:rsidR="00E526F8" w:rsidRPr="00D20DA2" w:rsidRDefault="00E526F8">
            <w:pPr>
              <w:spacing w:after="0" w:line="240" w:lineRule="auto"/>
              <w:rPr>
                <w:rFonts w:ascii="Century Gothic" w:eastAsia="Century Gothic" w:hAnsi="Century Gothic" w:cs="Century Gothic"/>
                <w:b/>
                <w:sz w:val="20"/>
                <w:szCs w:val="20"/>
              </w:rPr>
            </w:pPr>
            <w:r w:rsidRPr="00D20DA2">
              <w:rPr>
                <w:rFonts w:ascii="Century Gothic" w:eastAsia="Century Gothic" w:hAnsi="Century Gothic" w:cs="Century Gothic"/>
                <w:b/>
                <w:sz w:val="20"/>
                <w:szCs w:val="20"/>
              </w:rPr>
              <w:t>Reading Skills needed for this unit:</w:t>
            </w:r>
          </w:p>
          <w:p w14:paraId="5C2E4071" w14:textId="39AE1197" w:rsidR="00F74BAA" w:rsidRPr="00D20DA2" w:rsidRDefault="00F74BAA" w:rsidP="00F74BAA">
            <w:pPr>
              <w:spacing w:after="0" w:line="240" w:lineRule="auto"/>
              <w:rPr>
                <w:rFonts w:ascii="Century Gothic" w:eastAsia="Century Gothic" w:hAnsi="Century Gothic" w:cs="Century Gothic"/>
                <w:bCs/>
                <w:sz w:val="20"/>
                <w:szCs w:val="20"/>
              </w:rPr>
            </w:pPr>
            <w:r w:rsidRPr="00D20DA2">
              <w:rPr>
                <w:rFonts w:ascii="Century Gothic" w:eastAsia="Century Gothic" w:hAnsi="Century Gothic" w:cs="Century Gothic"/>
                <w:bCs/>
                <w:sz w:val="20"/>
                <w:szCs w:val="20"/>
              </w:rPr>
              <w:t xml:space="preserve">Core studies and </w:t>
            </w:r>
            <w:r w:rsidR="00F76F06">
              <w:rPr>
                <w:rFonts w:ascii="Century Gothic" w:eastAsia="Century Gothic" w:hAnsi="Century Gothic" w:cs="Century Gothic"/>
                <w:bCs/>
                <w:sz w:val="20"/>
                <w:szCs w:val="20"/>
              </w:rPr>
              <w:t>crimin</w:t>
            </w:r>
            <w:r w:rsidRPr="00D20DA2">
              <w:rPr>
                <w:rFonts w:ascii="Century Gothic" w:eastAsia="Century Gothic" w:hAnsi="Century Gothic" w:cs="Century Gothic"/>
                <w:bCs/>
                <w:sz w:val="20"/>
                <w:szCs w:val="20"/>
              </w:rPr>
              <w:t>ologists.</w:t>
            </w:r>
          </w:p>
          <w:p w14:paraId="0255A3AA" w14:textId="6FB34485" w:rsidR="00E526F8" w:rsidRPr="00D20DA2" w:rsidRDefault="00E526F8">
            <w:pPr>
              <w:spacing w:after="0" w:line="240" w:lineRule="auto"/>
              <w:rPr>
                <w:rFonts w:ascii="Century Gothic" w:eastAsia="Century Gothic" w:hAnsi="Century Gothic" w:cs="Century Gothic"/>
                <w:b/>
                <w:sz w:val="20"/>
                <w:szCs w:val="20"/>
              </w:rPr>
            </w:pPr>
          </w:p>
          <w:p w14:paraId="4B588E10" w14:textId="77777777" w:rsidR="00E526F8" w:rsidRPr="00D20DA2" w:rsidRDefault="00E526F8">
            <w:pPr>
              <w:spacing w:after="0" w:line="240" w:lineRule="auto"/>
              <w:rPr>
                <w:rFonts w:ascii="Century Gothic" w:eastAsia="Century Gothic" w:hAnsi="Century Gothic" w:cs="Century Gothic"/>
                <w:b/>
                <w:sz w:val="20"/>
                <w:szCs w:val="20"/>
              </w:rPr>
            </w:pPr>
          </w:p>
          <w:p w14:paraId="2A747060" w14:textId="0E252CD9" w:rsidR="00E526F8" w:rsidRPr="00D20DA2" w:rsidRDefault="00E526F8">
            <w:pPr>
              <w:spacing w:after="0" w:line="240" w:lineRule="auto"/>
              <w:rPr>
                <w:rFonts w:ascii="Century Gothic" w:eastAsia="Century Gothic" w:hAnsi="Century Gothic" w:cs="Century Gothic"/>
                <w:b/>
                <w:sz w:val="20"/>
                <w:szCs w:val="20"/>
              </w:rPr>
            </w:pPr>
            <w:r w:rsidRPr="00D20DA2">
              <w:rPr>
                <w:rFonts w:ascii="Century Gothic" w:eastAsia="Century Gothic" w:hAnsi="Century Gothic" w:cs="Century Gothic"/>
                <w:b/>
                <w:sz w:val="20"/>
                <w:szCs w:val="20"/>
              </w:rPr>
              <w:t>Key Vocabulary:</w:t>
            </w:r>
          </w:p>
          <w:p w14:paraId="68A5AAC7" w14:textId="77777777" w:rsidR="00813EC8" w:rsidRDefault="00CD6D4B" w:rsidP="00D10985">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Retribution</w:t>
            </w:r>
          </w:p>
          <w:p w14:paraId="7066BADC" w14:textId="77777777" w:rsidR="00CD6D4B" w:rsidRDefault="00CD6D4B" w:rsidP="00D10985">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Rehabilitation</w:t>
            </w:r>
          </w:p>
          <w:p w14:paraId="71A85AC4" w14:textId="77777777" w:rsidR="00CD6D4B" w:rsidRDefault="00CD6D4B" w:rsidP="00D10985">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Deterrence</w:t>
            </w:r>
          </w:p>
          <w:p w14:paraId="0F5503E3" w14:textId="77777777" w:rsidR="00CD6D4B" w:rsidRDefault="00CD6D4B" w:rsidP="00D10985">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Public Protection</w:t>
            </w:r>
          </w:p>
          <w:p w14:paraId="403D6C2E" w14:textId="77777777" w:rsidR="00CD6D4B" w:rsidRDefault="00CD6D4B" w:rsidP="00D10985">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Reparation</w:t>
            </w:r>
          </w:p>
          <w:p w14:paraId="20B9E463" w14:textId="77777777" w:rsidR="00CD6D4B" w:rsidRDefault="00CD6D4B" w:rsidP="00D10985">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Imprisonment</w:t>
            </w:r>
          </w:p>
          <w:p w14:paraId="725446F5" w14:textId="77777777" w:rsidR="00CD6D4B" w:rsidRDefault="00CD6D4B" w:rsidP="00D10985">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Discharge</w:t>
            </w:r>
          </w:p>
          <w:p w14:paraId="2DE7574E" w14:textId="77777777" w:rsidR="00CD6D4B" w:rsidRDefault="00CD6D4B" w:rsidP="00D10985">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Fines</w:t>
            </w:r>
          </w:p>
          <w:p w14:paraId="568AA546" w14:textId="73DC0AFA" w:rsidR="00CD6D4B" w:rsidRPr="00D20DA2" w:rsidRDefault="00CD6D4B" w:rsidP="00D10985">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Community service</w:t>
            </w:r>
          </w:p>
        </w:tc>
        <w:tc>
          <w:tcPr>
            <w:tcW w:w="5103" w:type="dxa"/>
            <w:vMerge/>
            <w:tcBorders>
              <w:top w:val="single" w:sz="4" w:space="0" w:color="000000"/>
              <w:left w:val="single" w:sz="4" w:space="0" w:color="000000"/>
              <w:bottom w:val="single" w:sz="4" w:space="0" w:color="000000"/>
              <w:right w:val="single" w:sz="4" w:space="0" w:color="000000"/>
            </w:tcBorders>
            <w:vAlign w:val="center"/>
            <w:hideMark/>
          </w:tcPr>
          <w:p w14:paraId="1FF349EB" w14:textId="77777777" w:rsidR="00E526F8" w:rsidRPr="00F74BAA" w:rsidRDefault="00E526F8">
            <w:pPr>
              <w:spacing w:after="0"/>
              <w:rPr>
                <w:rFonts w:ascii="Century Gothic" w:eastAsia="Century Gothic" w:hAnsi="Century Gothic" w:cs="Century Gothic"/>
                <w:i/>
                <w:sz w:val="20"/>
                <w:szCs w:val="20"/>
              </w:rPr>
            </w:pPr>
          </w:p>
        </w:tc>
        <w:tc>
          <w:tcPr>
            <w:tcW w:w="2692" w:type="dxa"/>
            <w:tcBorders>
              <w:top w:val="single" w:sz="4" w:space="0" w:color="000000"/>
              <w:left w:val="single" w:sz="4" w:space="0" w:color="000000"/>
              <w:bottom w:val="single" w:sz="4" w:space="0" w:color="000000"/>
              <w:right w:val="single" w:sz="4" w:space="0" w:color="000000"/>
            </w:tcBorders>
          </w:tcPr>
          <w:p w14:paraId="53678DE4" w14:textId="756B115B"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Reading Skills needed for this unit:</w:t>
            </w:r>
          </w:p>
          <w:p w14:paraId="4F9F999C" w14:textId="3A131869" w:rsidR="00F74BAA" w:rsidRPr="00F74BAA" w:rsidRDefault="00F74BAA" w:rsidP="00F74BAA">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Core studies and </w:t>
            </w:r>
            <w:r w:rsidR="00F76F06">
              <w:rPr>
                <w:rFonts w:ascii="Century Gothic" w:eastAsia="Century Gothic" w:hAnsi="Century Gothic" w:cs="Century Gothic"/>
                <w:bCs/>
                <w:sz w:val="20"/>
                <w:szCs w:val="20"/>
              </w:rPr>
              <w:t>crimin</w:t>
            </w:r>
            <w:r>
              <w:rPr>
                <w:rFonts w:ascii="Century Gothic" w:eastAsia="Century Gothic" w:hAnsi="Century Gothic" w:cs="Century Gothic"/>
                <w:bCs/>
                <w:sz w:val="20"/>
                <w:szCs w:val="20"/>
              </w:rPr>
              <w:t>ologists.</w:t>
            </w:r>
          </w:p>
          <w:p w14:paraId="2785B5E3" w14:textId="77777777" w:rsidR="00F74BAA" w:rsidRPr="00F74BAA" w:rsidRDefault="00F74BAA">
            <w:pPr>
              <w:spacing w:after="0" w:line="240" w:lineRule="auto"/>
              <w:rPr>
                <w:rFonts w:ascii="Century Gothic" w:eastAsia="Century Gothic" w:hAnsi="Century Gothic" w:cs="Century Gothic"/>
                <w:b/>
                <w:sz w:val="20"/>
                <w:szCs w:val="20"/>
              </w:rPr>
            </w:pPr>
          </w:p>
          <w:p w14:paraId="4CF89426" w14:textId="08B0656E" w:rsidR="00E526F8" w:rsidRPr="00F74BAA" w:rsidRDefault="00E526F8">
            <w:pPr>
              <w:spacing w:after="0" w:line="240" w:lineRule="auto"/>
              <w:rPr>
                <w:rFonts w:ascii="Century Gothic" w:eastAsia="Century Gothic" w:hAnsi="Century Gothic" w:cs="Century Gothic"/>
                <w:b/>
                <w:sz w:val="20"/>
                <w:szCs w:val="20"/>
              </w:rPr>
            </w:pPr>
          </w:p>
          <w:p w14:paraId="722FE0A9" w14:textId="77777777" w:rsidR="00E526F8" w:rsidRPr="00F74BAA" w:rsidRDefault="00E526F8">
            <w:pPr>
              <w:spacing w:after="0" w:line="240" w:lineRule="auto"/>
              <w:rPr>
                <w:rFonts w:ascii="Century Gothic" w:eastAsia="Century Gothic" w:hAnsi="Century Gothic" w:cs="Century Gothic"/>
                <w:b/>
                <w:sz w:val="20"/>
                <w:szCs w:val="20"/>
              </w:rPr>
            </w:pPr>
          </w:p>
          <w:p w14:paraId="775848D2" w14:textId="4F45B9C8"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Key Vocabulary:</w:t>
            </w:r>
          </w:p>
          <w:p w14:paraId="696A9F50" w14:textId="77777777" w:rsidR="00813EC8" w:rsidRDefault="00CD6D4B" w:rsidP="00D20DA2">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Social control</w:t>
            </w:r>
          </w:p>
          <w:p w14:paraId="1C59E83F" w14:textId="77777777" w:rsidR="00CD6D4B" w:rsidRDefault="00CD6D4B" w:rsidP="00D20DA2">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Probation Service</w:t>
            </w:r>
          </w:p>
          <w:p w14:paraId="12E52383" w14:textId="162BE73B" w:rsidR="00CD6D4B" w:rsidRDefault="00CD6D4B" w:rsidP="00D20DA2">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Pressure groups</w:t>
            </w:r>
          </w:p>
          <w:p w14:paraId="61F772AD" w14:textId="77777777" w:rsidR="00CD6D4B" w:rsidRDefault="00CD6D4B" w:rsidP="00D20DA2">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Public interest stage</w:t>
            </w:r>
          </w:p>
          <w:p w14:paraId="6B3C392B" w14:textId="77777777" w:rsidR="00CD6D4B" w:rsidRDefault="00CD6D4B" w:rsidP="00D20DA2">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Evidential stage</w:t>
            </w:r>
          </w:p>
          <w:p w14:paraId="70D85EC6" w14:textId="77777777" w:rsidR="00CD6D4B" w:rsidRDefault="00CD6D4B" w:rsidP="00D20DA2">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Panopticon</w:t>
            </w:r>
          </w:p>
          <w:p w14:paraId="54DA7236" w14:textId="77777777" w:rsidR="00CD6D4B" w:rsidRDefault="00CD6D4B" w:rsidP="00D20DA2">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Super max</w:t>
            </w:r>
          </w:p>
          <w:p w14:paraId="20AA2073" w14:textId="77777777" w:rsidR="00CD6D4B" w:rsidRDefault="00CD6D4B" w:rsidP="00D20DA2">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Gated lanes</w:t>
            </w:r>
          </w:p>
          <w:p w14:paraId="69CF5DF4" w14:textId="77777777" w:rsidR="00CD6D4B" w:rsidRDefault="00CD6D4B" w:rsidP="00D20DA2">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ASBO</w:t>
            </w:r>
          </w:p>
          <w:p w14:paraId="1F11DE61" w14:textId="77777777" w:rsidR="00CD6D4B" w:rsidRDefault="00CD6D4B" w:rsidP="00D20DA2">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CPTED</w:t>
            </w:r>
          </w:p>
          <w:p w14:paraId="204347BB" w14:textId="77777777" w:rsidR="00CD6D4B" w:rsidRDefault="00CD6D4B" w:rsidP="00D20DA2">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Token economy</w:t>
            </w:r>
          </w:p>
          <w:p w14:paraId="07DB6A69" w14:textId="77777777" w:rsidR="00CD6D4B" w:rsidRDefault="00CD6D4B" w:rsidP="00D20DA2">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Institutional procedures</w:t>
            </w:r>
          </w:p>
          <w:p w14:paraId="10EEAA63" w14:textId="3246A077" w:rsidR="00CD6D4B" w:rsidRPr="00F74BAA" w:rsidRDefault="00CD6D4B" w:rsidP="00D20DA2">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Disciplinary procedures</w:t>
            </w:r>
          </w:p>
        </w:tc>
      </w:tr>
      <w:tr w:rsidR="00E526F8" w:rsidRPr="00F74BAA" w14:paraId="4E4C4B37" w14:textId="77777777" w:rsidTr="00D20DA2">
        <w:trPr>
          <w:trHeight w:val="1527"/>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5E010F3D" w14:textId="77777777" w:rsidR="00E526F8" w:rsidRPr="00F74BAA" w:rsidRDefault="00E526F8">
            <w:pPr>
              <w:spacing w:after="0"/>
              <w:rPr>
                <w:rFonts w:ascii="Century Gothic" w:eastAsia="Century Gothic" w:hAnsi="Century Gothic" w:cs="Century Gothic"/>
                <w:sz w:val="20"/>
                <w:szCs w:val="20"/>
              </w:rPr>
            </w:pPr>
          </w:p>
        </w:tc>
        <w:tc>
          <w:tcPr>
            <w:tcW w:w="2700" w:type="dxa"/>
            <w:gridSpan w:val="2"/>
            <w:tcBorders>
              <w:top w:val="single" w:sz="4" w:space="0" w:color="000000"/>
              <w:left w:val="single" w:sz="4" w:space="0" w:color="000000"/>
              <w:bottom w:val="single" w:sz="4" w:space="0" w:color="000000"/>
              <w:right w:val="single" w:sz="4" w:space="0" w:color="000000"/>
            </w:tcBorders>
            <w:hideMark/>
          </w:tcPr>
          <w:p w14:paraId="69B292B7"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Opportunity for cross-curricular skill development</w:t>
            </w:r>
          </w:p>
          <w:p w14:paraId="3EE67A53" w14:textId="3D0CA270" w:rsidR="00E526F8" w:rsidRPr="00C1679A" w:rsidRDefault="00E526F8" w:rsidP="00C1679A">
            <w:pPr>
              <w:spacing w:after="0" w:line="240" w:lineRule="auto"/>
              <w:rPr>
                <w:rFonts w:ascii="Century Gothic" w:eastAsia="Century Gothic" w:hAnsi="Century Gothic" w:cs="Century Gothic"/>
                <w:color w:val="000000"/>
                <w:sz w:val="20"/>
                <w:szCs w:val="20"/>
              </w:rPr>
            </w:pPr>
          </w:p>
          <w:p w14:paraId="3E166BD9" w14:textId="3EDFF3F7" w:rsidR="0078279A" w:rsidRPr="00F74BAA" w:rsidRDefault="0078279A" w:rsidP="0007513C">
            <w:pPr>
              <w:numPr>
                <w:ilvl w:val="0"/>
                <w:numId w:val="4"/>
              </w:numPr>
              <w:spacing w:after="0" w:line="240" w:lineRule="auto"/>
              <w:rPr>
                <w:rFonts w:ascii="Century Gothic" w:eastAsia="Century Gothic" w:hAnsi="Century Gothic" w:cs="Century Gothic"/>
                <w:color w:val="000000"/>
                <w:sz w:val="20"/>
                <w:szCs w:val="20"/>
              </w:rPr>
            </w:pPr>
            <w:r w:rsidRPr="00F74BAA">
              <w:rPr>
                <w:rFonts w:ascii="Century Gothic" w:eastAsia="Century Gothic" w:hAnsi="Century Gothic" w:cs="Century Gothic"/>
                <w:color w:val="000000"/>
                <w:sz w:val="20"/>
                <w:szCs w:val="20"/>
              </w:rPr>
              <w:t>Citizenship/PSHE</w:t>
            </w:r>
          </w:p>
        </w:tc>
        <w:tc>
          <w:tcPr>
            <w:tcW w:w="5040" w:type="dxa"/>
            <w:vMerge/>
            <w:tcBorders>
              <w:top w:val="single" w:sz="4" w:space="0" w:color="000000"/>
              <w:left w:val="single" w:sz="4" w:space="0" w:color="000000"/>
              <w:bottom w:val="single" w:sz="4" w:space="0" w:color="000000"/>
              <w:right w:val="single" w:sz="4" w:space="0" w:color="000000"/>
            </w:tcBorders>
            <w:vAlign w:val="center"/>
            <w:hideMark/>
          </w:tcPr>
          <w:p w14:paraId="7D343ABF" w14:textId="77777777" w:rsidR="00E526F8" w:rsidRPr="00F74BAA" w:rsidRDefault="00E526F8">
            <w:pPr>
              <w:spacing w:after="0"/>
              <w:rPr>
                <w:rFonts w:ascii="Century Gothic" w:eastAsia="Century Gothic" w:hAnsi="Century Gothic" w:cs="Century Gothic"/>
                <w:sz w:val="20"/>
                <w:szCs w:val="20"/>
              </w:rPr>
            </w:pPr>
          </w:p>
        </w:tc>
        <w:tc>
          <w:tcPr>
            <w:tcW w:w="2615" w:type="dxa"/>
            <w:tcBorders>
              <w:top w:val="single" w:sz="4" w:space="0" w:color="000000"/>
              <w:left w:val="single" w:sz="4" w:space="0" w:color="000000"/>
              <w:bottom w:val="single" w:sz="4" w:space="0" w:color="000000"/>
              <w:right w:val="single" w:sz="4" w:space="0" w:color="000000"/>
            </w:tcBorders>
            <w:hideMark/>
          </w:tcPr>
          <w:p w14:paraId="57BEA633" w14:textId="6D2BDC50"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Opportunity for cross-curricular skill development</w:t>
            </w:r>
          </w:p>
          <w:p w14:paraId="46AFE0F3" w14:textId="3786D727" w:rsidR="00D10985" w:rsidRPr="00D10985" w:rsidRDefault="00D10985" w:rsidP="00D10985">
            <w:pPr>
              <w:pStyle w:val="ListParagraph"/>
              <w:numPr>
                <w:ilvl w:val="0"/>
                <w:numId w:val="12"/>
              </w:numPr>
              <w:spacing w:after="0" w:line="240" w:lineRule="auto"/>
              <w:rPr>
                <w:rFonts w:ascii="Century Gothic" w:eastAsia="Century Gothic" w:hAnsi="Century Gothic" w:cs="Century Gothic"/>
                <w:bCs/>
                <w:sz w:val="20"/>
                <w:szCs w:val="20"/>
              </w:rPr>
            </w:pPr>
            <w:r w:rsidRPr="00D10985">
              <w:rPr>
                <w:rFonts w:ascii="Century Gothic" w:eastAsia="Century Gothic" w:hAnsi="Century Gothic" w:cs="Century Gothic"/>
                <w:bCs/>
                <w:sz w:val="20"/>
                <w:szCs w:val="20"/>
              </w:rPr>
              <w:t>Sociology</w:t>
            </w:r>
          </w:p>
          <w:p w14:paraId="7410769E" w14:textId="09F6245A" w:rsidR="00E526F8" w:rsidRPr="00F74BAA" w:rsidRDefault="00BA6D6A" w:rsidP="00285A8A">
            <w:pPr>
              <w:numPr>
                <w:ilvl w:val="0"/>
                <w:numId w:val="4"/>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color w:val="000000"/>
                <w:sz w:val="20"/>
                <w:szCs w:val="20"/>
              </w:rPr>
              <w:t>Citizenship/PSHE</w:t>
            </w:r>
          </w:p>
        </w:tc>
        <w:tc>
          <w:tcPr>
            <w:tcW w:w="5103" w:type="dxa"/>
            <w:vMerge/>
            <w:tcBorders>
              <w:top w:val="single" w:sz="4" w:space="0" w:color="000000"/>
              <w:left w:val="single" w:sz="4" w:space="0" w:color="000000"/>
              <w:bottom w:val="single" w:sz="4" w:space="0" w:color="000000"/>
              <w:right w:val="single" w:sz="4" w:space="0" w:color="000000"/>
            </w:tcBorders>
            <w:vAlign w:val="center"/>
            <w:hideMark/>
          </w:tcPr>
          <w:p w14:paraId="36A37C2B" w14:textId="77777777" w:rsidR="00E526F8" w:rsidRPr="00F74BAA" w:rsidRDefault="00E526F8">
            <w:pPr>
              <w:spacing w:after="0"/>
              <w:rPr>
                <w:rFonts w:ascii="Century Gothic" w:eastAsia="Century Gothic" w:hAnsi="Century Gothic" w:cs="Century Gothic"/>
                <w:i/>
                <w:sz w:val="20"/>
                <w:szCs w:val="20"/>
              </w:rPr>
            </w:pPr>
          </w:p>
        </w:tc>
        <w:tc>
          <w:tcPr>
            <w:tcW w:w="2692" w:type="dxa"/>
            <w:tcBorders>
              <w:top w:val="single" w:sz="4" w:space="0" w:color="000000"/>
              <w:left w:val="single" w:sz="4" w:space="0" w:color="000000"/>
              <w:bottom w:val="single" w:sz="4" w:space="0" w:color="000000"/>
              <w:right w:val="single" w:sz="4" w:space="0" w:color="000000"/>
            </w:tcBorders>
          </w:tcPr>
          <w:p w14:paraId="38DF3F55" w14:textId="4AF8BDCC"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Opportunity for cross-curricular skill development</w:t>
            </w:r>
          </w:p>
          <w:p w14:paraId="439611A7" w14:textId="069AF5A6" w:rsidR="00D10985" w:rsidRPr="00D10985" w:rsidRDefault="00D10985" w:rsidP="00D10985">
            <w:pPr>
              <w:pStyle w:val="ListParagraph"/>
              <w:numPr>
                <w:ilvl w:val="0"/>
                <w:numId w:val="12"/>
              </w:numPr>
              <w:spacing w:after="0" w:line="240" w:lineRule="auto"/>
              <w:rPr>
                <w:rFonts w:ascii="Century Gothic" w:eastAsia="Century Gothic" w:hAnsi="Century Gothic" w:cs="Century Gothic"/>
                <w:bCs/>
                <w:sz w:val="20"/>
                <w:szCs w:val="20"/>
              </w:rPr>
            </w:pPr>
            <w:r w:rsidRPr="00D10985">
              <w:rPr>
                <w:rFonts w:ascii="Century Gothic" w:eastAsia="Century Gothic" w:hAnsi="Century Gothic" w:cs="Century Gothic"/>
                <w:bCs/>
                <w:sz w:val="20"/>
                <w:szCs w:val="20"/>
              </w:rPr>
              <w:t>Sociology</w:t>
            </w:r>
          </w:p>
          <w:p w14:paraId="67233F9D" w14:textId="42DD4E96" w:rsidR="00E526F8" w:rsidRPr="00F74BAA" w:rsidRDefault="00BA6D6A" w:rsidP="00E526F8">
            <w:pPr>
              <w:numPr>
                <w:ilvl w:val="0"/>
                <w:numId w:val="4"/>
              </w:num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color w:val="000000"/>
                <w:sz w:val="20"/>
                <w:szCs w:val="20"/>
              </w:rPr>
              <w:t>Citizenship/PSHE</w:t>
            </w:r>
          </w:p>
        </w:tc>
      </w:tr>
      <w:tr w:rsidR="00E526F8" w:rsidRPr="00F74BAA" w14:paraId="70A41C29" w14:textId="77777777" w:rsidTr="00F74BAA">
        <w:trPr>
          <w:trHeight w:val="1860"/>
        </w:trPr>
        <w:tc>
          <w:tcPr>
            <w:tcW w:w="4530" w:type="dxa"/>
            <w:vMerge w:val="restart"/>
            <w:tcBorders>
              <w:top w:val="single" w:sz="4" w:space="0" w:color="000000"/>
              <w:left w:val="single" w:sz="4" w:space="0" w:color="000000"/>
              <w:bottom w:val="single" w:sz="4" w:space="0" w:color="000000"/>
              <w:right w:val="single" w:sz="4" w:space="0" w:color="000000"/>
            </w:tcBorders>
          </w:tcPr>
          <w:p w14:paraId="5FEE6D5F" w14:textId="5BB3489E" w:rsidR="00E526F8" w:rsidRPr="00F74BAA" w:rsidRDefault="00E526F8">
            <w:pPr>
              <w:spacing w:after="0" w:line="240" w:lineRule="auto"/>
              <w:rPr>
                <w:rFonts w:ascii="Century Gothic" w:eastAsia="Century Gothic" w:hAnsi="Century Gothic" w:cs="Century Gothic"/>
                <w:b/>
                <w:sz w:val="20"/>
                <w:szCs w:val="20"/>
                <w:shd w:val="clear" w:color="auto" w:fill="FFF2CC"/>
              </w:rPr>
            </w:pPr>
            <w:r w:rsidRPr="00F74BAA">
              <w:rPr>
                <w:rFonts w:ascii="Century Gothic" w:eastAsia="Century Gothic" w:hAnsi="Century Gothic" w:cs="Century Gothic"/>
                <w:b/>
                <w:sz w:val="20"/>
                <w:szCs w:val="20"/>
                <w:shd w:val="clear" w:color="auto" w:fill="FFF2CC"/>
              </w:rPr>
              <w:lastRenderedPageBreak/>
              <w:t xml:space="preserve">Half Term 4: </w:t>
            </w:r>
            <w:r w:rsidR="009B60EB">
              <w:rPr>
                <w:rFonts w:ascii="Century Gothic" w:eastAsia="Century Gothic" w:hAnsi="Century Gothic" w:cs="Century Gothic"/>
                <w:b/>
                <w:sz w:val="20"/>
                <w:szCs w:val="20"/>
                <w:shd w:val="clear" w:color="auto" w:fill="FFF2CC"/>
              </w:rPr>
              <w:t>Synoptic links</w:t>
            </w:r>
          </w:p>
          <w:p w14:paraId="58E6C108" w14:textId="77777777" w:rsidR="00E526F8" w:rsidRPr="00F74BAA" w:rsidRDefault="00E526F8">
            <w:pPr>
              <w:spacing w:after="0" w:line="240" w:lineRule="auto"/>
              <w:rPr>
                <w:rFonts w:ascii="Century Gothic" w:eastAsia="Century Gothic" w:hAnsi="Century Gothic" w:cs="Century Gothic"/>
                <w:sz w:val="20"/>
                <w:szCs w:val="20"/>
              </w:rPr>
            </w:pPr>
          </w:p>
          <w:p w14:paraId="278842D9" w14:textId="26DC3125"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know:</w:t>
            </w:r>
          </w:p>
          <w:p w14:paraId="68562517" w14:textId="5CBCB0BF" w:rsidR="00D10985" w:rsidRPr="009B60EB" w:rsidRDefault="009B60EB">
            <w:pPr>
              <w:spacing w:after="0" w:line="240" w:lineRule="auto"/>
              <w:rPr>
                <w:rFonts w:ascii="Century Gothic" w:eastAsia="Century Gothic" w:hAnsi="Century Gothic" w:cs="Century Gothic"/>
                <w:b/>
                <w:sz w:val="16"/>
                <w:szCs w:val="16"/>
              </w:rPr>
            </w:pPr>
            <w:r>
              <w:rPr>
                <w:rFonts w:ascii="Century Gothic" w:hAnsi="Century Gothic"/>
                <w:sz w:val="20"/>
                <w:szCs w:val="20"/>
              </w:rPr>
              <w:t>T</w:t>
            </w:r>
            <w:r w:rsidRPr="009B60EB">
              <w:rPr>
                <w:rFonts w:ascii="Century Gothic" w:hAnsi="Century Gothic"/>
                <w:sz w:val="20"/>
                <w:szCs w:val="20"/>
              </w:rPr>
              <w:t>he links to other units in the specification</w:t>
            </w:r>
            <w:r>
              <w:rPr>
                <w:rFonts w:ascii="Century Gothic" w:hAnsi="Century Gothic"/>
                <w:sz w:val="20"/>
                <w:szCs w:val="20"/>
              </w:rPr>
              <w:t xml:space="preserve"> and how to apply this knowledge to exam criteria.</w:t>
            </w:r>
          </w:p>
          <w:p w14:paraId="0C711558" w14:textId="77777777" w:rsidR="00682883" w:rsidRPr="00F74BAA" w:rsidRDefault="00682883">
            <w:pPr>
              <w:spacing w:after="0" w:line="240" w:lineRule="auto"/>
              <w:rPr>
                <w:rFonts w:ascii="Century Gothic" w:eastAsia="Century Gothic" w:hAnsi="Century Gothic" w:cs="Century Gothic"/>
                <w:sz w:val="20"/>
                <w:szCs w:val="20"/>
              </w:rPr>
            </w:pPr>
          </w:p>
          <w:p w14:paraId="5B24113E" w14:textId="3A1EB11F"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be assessed:</w:t>
            </w:r>
          </w:p>
          <w:p w14:paraId="52A41A55" w14:textId="77777777" w:rsidR="00894209" w:rsidRPr="00F74BAA" w:rsidRDefault="00894209" w:rsidP="00894209">
            <w:pPr>
              <w:spacing w:after="0" w:line="240" w:lineRule="auto"/>
              <w:rPr>
                <w:rFonts w:ascii="Century Gothic" w:eastAsia="Century Gothic" w:hAnsi="Century Gothic" w:cs="Century Gothic"/>
                <w:bCs/>
                <w:sz w:val="20"/>
                <w:szCs w:val="20"/>
              </w:rPr>
            </w:pPr>
            <w:r w:rsidRPr="00F74BAA">
              <w:rPr>
                <w:rFonts w:ascii="Century Gothic" w:eastAsia="Century Gothic" w:hAnsi="Century Gothic" w:cs="Century Gothic"/>
                <w:bCs/>
                <w:sz w:val="20"/>
                <w:szCs w:val="20"/>
              </w:rPr>
              <w:t>Retrieval tasks and knowledge quizzes</w:t>
            </w:r>
          </w:p>
          <w:p w14:paraId="4427382C" w14:textId="77777777" w:rsidR="00E526F8" w:rsidRPr="00F74BAA" w:rsidRDefault="00E526F8">
            <w:pPr>
              <w:spacing w:after="0" w:line="240" w:lineRule="auto"/>
              <w:rPr>
                <w:rFonts w:ascii="Century Gothic" w:eastAsia="Century Gothic" w:hAnsi="Century Gothic" w:cs="Century Gothic"/>
                <w:sz w:val="20"/>
                <w:szCs w:val="20"/>
              </w:rPr>
            </w:pPr>
          </w:p>
          <w:p w14:paraId="14E8C106" w14:textId="77777777" w:rsidR="00E526F8" w:rsidRPr="00F74BAA" w:rsidRDefault="00E526F8">
            <w:pPr>
              <w:spacing w:after="0" w:line="240" w:lineRule="auto"/>
              <w:rPr>
                <w:rFonts w:ascii="Century Gothic" w:eastAsia="Century Gothic" w:hAnsi="Century Gothic" w:cs="Century Gothic"/>
                <w:sz w:val="20"/>
                <w:szCs w:val="20"/>
              </w:rPr>
            </w:pPr>
          </w:p>
          <w:p w14:paraId="4D00D450" w14:textId="2FA2D59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Impact - Why do we teach this?</w:t>
            </w:r>
          </w:p>
          <w:p w14:paraId="156B54AB" w14:textId="447278CB" w:rsidR="00CD6D4B" w:rsidRDefault="00CD6D4B" w:rsidP="00CD6D4B">
            <w:pPr>
              <w:rPr>
                <w:rFonts w:ascii="Century Gothic" w:eastAsia="Century Gothic" w:hAnsi="Century Gothic" w:cs="Century Gothic"/>
                <w:iCs/>
                <w:sz w:val="20"/>
                <w:szCs w:val="20"/>
              </w:rPr>
            </w:pPr>
            <w:r>
              <w:rPr>
                <w:rFonts w:ascii="Century Gothic" w:eastAsia="Century Gothic" w:hAnsi="Century Gothic" w:cs="Century Gothic"/>
                <w:iCs/>
                <w:sz w:val="20"/>
                <w:szCs w:val="20"/>
              </w:rPr>
              <w:t xml:space="preserve">Give students the opportunity to apply knowledge to </w:t>
            </w:r>
            <w:r w:rsidR="009B60EB">
              <w:rPr>
                <w:rFonts w:ascii="Century Gothic" w:eastAsia="Century Gothic" w:hAnsi="Century Gothic" w:cs="Century Gothic"/>
                <w:iCs/>
                <w:sz w:val="20"/>
                <w:szCs w:val="20"/>
              </w:rPr>
              <w:t xml:space="preserve">exam criteria and prepare them for their A-Level exam in May. Exam has synoptic questions that link to content in all units, so this will prepare students for these types of questions. </w:t>
            </w:r>
          </w:p>
          <w:p w14:paraId="48AB1346" w14:textId="7CBAC5A3" w:rsidR="00682883" w:rsidRPr="00F74BAA" w:rsidRDefault="00682883" w:rsidP="00813EC8">
            <w:pPr>
              <w:rPr>
                <w:rFonts w:ascii="Century Gothic" w:eastAsia="Century Gothic" w:hAnsi="Century Gothic" w:cs="Century Gothic"/>
                <w:sz w:val="20"/>
                <w:szCs w:val="20"/>
              </w:rPr>
            </w:pPr>
          </w:p>
        </w:tc>
        <w:tc>
          <w:tcPr>
            <w:tcW w:w="2558" w:type="dxa"/>
            <w:tcBorders>
              <w:top w:val="single" w:sz="4" w:space="0" w:color="000000"/>
              <w:left w:val="single" w:sz="4" w:space="0" w:color="000000"/>
              <w:bottom w:val="single" w:sz="4" w:space="0" w:color="000000"/>
              <w:right w:val="single" w:sz="4" w:space="0" w:color="000000"/>
            </w:tcBorders>
            <w:hideMark/>
          </w:tcPr>
          <w:p w14:paraId="660F3AAC" w14:textId="77777777" w:rsidR="00E526F8" w:rsidRPr="00F74BAA" w:rsidRDefault="00E526F8">
            <w:p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b/>
                <w:sz w:val="20"/>
                <w:szCs w:val="20"/>
              </w:rPr>
              <w:t>Subject specific skills being developed:</w:t>
            </w:r>
            <w:r w:rsidRPr="00F74BAA">
              <w:rPr>
                <w:rFonts w:ascii="Century Gothic" w:eastAsia="Century Gothic" w:hAnsi="Century Gothic" w:cs="Century Gothic"/>
                <w:sz w:val="20"/>
                <w:szCs w:val="20"/>
              </w:rPr>
              <w:t xml:space="preserve"> </w:t>
            </w:r>
          </w:p>
          <w:p w14:paraId="43F1DC9B"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Analysis and evaluation</w:t>
            </w:r>
          </w:p>
          <w:p w14:paraId="30A90F22"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Knowledge and understanding</w:t>
            </w:r>
          </w:p>
          <w:p w14:paraId="2DAF514B" w14:textId="00E23F03" w:rsidR="00E526F8" w:rsidRPr="00F74BAA" w:rsidRDefault="00F76F06" w:rsidP="00BA6D6A">
            <w:pPr>
              <w:numPr>
                <w:ilvl w:val="0"/>
                <w:numId w:val="5"/>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 xml:space="preserve">Application of </w:t>
            </w:r>
            <w:r>
              <w:rPr>
                <w:rFonts w:ascii="Century Gothic" w:eastAsia="Century Gothic" w:hAnsi="Century Gothic" w:cs="Century Gothic"/>
                <w:sz w:val="20"/>
                <w:szCs w:val="20"/>
              </w:rPr>
              <w:t>key criminological material</w:t>
            </w:r>
          </w:p>
        </w:tc>
        <w:tc>
          <w:tcPr>
            <w:tcW w:w="5182" w:type="dxa"/>
            <w:gridSpan w:val="2"/>
            <w:vMerge w:val="restart"/>
            <w:tcBorders>
              <w:top w:val="single" w:sz="4" w:space="0" w:color="000000"/>
              <w:left w:val="single" w:sz="4" w:space="0" w:color="000000"/>
              <w:bottom w:val="single" w:sz="4" w:space="0" w:color="000000"/>
              <w:right w:val="single" w:sz="4" w:space="0" w:color="000000"/>
            </w:tcBorders>
          </w:tcPr>
          <w:p w14:paraId="39CE6630" w14:textId="67E998C0" w:rsidR="00E526F8" w:rsidRPr="00F74BAA" w:rsidRDefault="00E526F8">
            <w:pPr>
              <w:spacing w:after="0" w:line="240" w:lineRule="auto"/>
              <w:rPr>
                <w:rFonts w:ascii="Century Gothic" w:eastAsia="Century Gothic" w:hAnsi="Century Gothic" w:cs="Century Gothic"/>
                <w:b/>
                <w:sz w:val="20"/>
                <w:szCs w:val="20"/>
                <w:shd w:val="clear" w:color="auto" w:fill="FFF2CC"/>
              </w:rPr>
            </w:pPr>
            <w:r w:rsidRPr="00F74BAA">
              <w:rPr>
                <w:rFonts w:ascii="Century Gothic" w:eastAsia="Century Gothic" w:hAnsi="Century Gothic" w:cs="Century Gothic"/>
                <w:b/>
                <w:sz w:val="20"/>
                <w:szCs w:val="20"/>
                <w:shd w:val="clear" w:color="auto" w:fill="FFF2CC"/>
              </w:rPr>
              <w:t xml:space="preserve">Half Term 5: </w:t>
            </w:r>
            <w:r w:rsidR="00BA4180">
              <w:rPr>
                <w:rFonts w:ascii="Century Gothic" w:eastAsia="Century Gothic" w:hAnsi="Century Gothic" w:cs="Century Gothic"/>
                <w:b/>
                <w:sz w:val="20"/>
                <w:szCs w:val="20"/>
                <w:shd w:val="clear" w:color="auto" w:fill="FFF2CC"/>
              </w:rPr>
              <w:t>Revision for A-Level exam</w:t>
            </w:r>
          </w:p>
          <w:p w14:paraId="3E332544" w14:textId="77777777" w:rsidR="00E526F8" w:rsidRPr="00F74BAA" w:rsidRDefault="00E526F8">
            <w:pPr>
              <w:spacing w:after="0" w:line="240" w:lineRule="auto"/>
              <w:rPr>
                <w:rFonts w:ascii="Century Gothic" w:eastAsia="Century Gothic" w:hAnsi="Century Gothic" w:cs="Century Gothic"/>
                <w:sz w:val="20"/>
                <w:szCs w:val="20"/>
              </w:rPr>
            </w:pPr>
          </w:p>
          <w:p w14:paraId="4B2975C6" w14:textId="08ABB7A7"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w:t>
            </w:r>
          </w:p>
          <w:p w14:paraId="6FD159EC" w14:textId="7E551182" w:rsidR="00682883" w:rsidRPr="00B613A8" w:rsidRDefault="00B613A8">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Recap prior knowledge from Unit 2 and apply to exam criteria ready for A-Level exam.</w:t>
            </w:r>
          </w:p>
          <w:p w14:paraId="663548E4" w14:textId="1ED9DF8C" w:rsidR="00E526F8" w:rsidRPr="00F74BAA" w:rsidRDefault="00E526F8">
            <w:pPr>
              <w:spacing w:after="0" w:line="240" w:lineRule="auto"/>
              <w:ind w:left="720"/>
              <w:rPr>
                <w:rFonts w:ascii="Century Gothic" w:eastAsia="Century Gothic" w:hAnsi="Century Gothic" w:cs="Century Gothic"/>
                <w:sz w:val="20"/>
                <w:szCs w:val="20"/>
              </w:rPr>
            </w:pPr>
          </w:p>
          <w:p w14:paraId="253A3D01" w14:textId="19C462D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be assessed:</w:t>
            </w:r>
          </w:p>
          <w:p w14:paraId="7C931BD2" w14:textId="77777777" w:rsidR="00894209" w:rsidRPr="00F74BAA" w:rsidRDefault="00894209" w:rsidP="00894209">
            <w:pPr>
              <w:spacing w:after="0" w:line="240" w:lineRule="auto"/>
              <w:rPr>
                <w:rFonts w:ascii="Century Gothic" w:eastAsia="Century Gothic" w:hAnsi="Century Gothic" w:cs="Century Gothic"/>
                <w:bCs/>
                <w:sz w:val="20"/>
                <w:szCs w:val="20"/>
              </w:rPr>
            </w:pPr>
            <w:r w:rsidRPr="00F74BAA">
              <w:rPr>
                <w:rFonts w:ascii="Century Gothic" w:eastAsia="Century Gothic" w:hAnsi="Century Gothic" w:cs="Century Gothic"/>
                <w:bCs/>
                <w:sz w:val="20"/>
                <w:szCs w:val="20"/>
              </w:rPr>
              <w:t>Retrieval tasks and knowledge quizzes</w:t>
            </w:r>
          </w:p>
          <w:p w14:paraId="2484A19F" w14:textId="77777777" w:rsidR="00E526F8" w:rsidRPr="00F74BAA" w:rsidRDefault="00E526F8">
            <w:pPr>
              <w:spacing w:after="0" w:line="240" w:lineRule="auto"/>
              <w:rPr>
                <w:rFonts w:ascii="Century Gothic" w:eastAsia="Century Gothic" w:hAnsi="Century Gothic" w:cs="Century Gothic"/>
                <w:sz w:val="20"/>
                <w:szCs w:val="20"/>
              </w:rPr>
            </w:pPr>
          </w:p>
          <w:p w14:paraId="1A643E53" w14:textId="77777777" w:rsidR="00E526F8" w:rsidRPr="00F74BAA" w:rsidRDefault="00E526F8">
            <w:pPr>
              <w:spacing w:after="0" w:line="240" w:lineRule="auto"/>
              <w:rPr>
                <w:rFonts w:ascii="Century Gothic" w:eastAsia="Century Gothic" w:hAnsi="Century Gothic" w:cs="Century Gothic"/>
                <w:sz w:val="20"/>
                <w:szCs w:val="20"/>
              </w:rPr>
            </w:pPr>
          </w:p>
          <w:p w14:paraId="2722FF25" w14:textId="3B48EC68"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Impact - Why do we teach this?</w:t>
            </w:r>
          </w:p>
          <w:p w14:paraId="77A23236" w14:textId="77777777" w:rsidR="00682883" w:rsidRPr="00F74BAA" w:rsidRDefault="00682883">
            <w:pPr>
              <w:spacing w:after="0" w:line="240" w:lineRule="auto"/>
              <w:rPr>
                <w:rFonts w:ascii="Century Gothic" w:eastAsia="Century Gothic" w:hAnsi="Century Gothic" w:cs="Century Gothic"/>
                <w:b/>
                <w:sz w:val="20"/>
                <w:szCs w:val="20"/>
              </w:rPr>
            </w:pPr>
          </w:p>
          <w:p w14:paraId="2AA02F57" w14:textId="50A87EFF" w:rsidR="00E526F8" w:rsidRDefault="00B613A8">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Exam preparation</w:t>
            </w:r>
            <w:r w:rsidR="005C57F6">
              <w:rPr>
                <w:rFonts w:ascii="Century Gothic" w:eastAsia="Century Gothic" w:hAnsi="Century Gothic" w:cs="Century Gothic"/>
                <w:bCs/>
                <w:sz w:val="20"/>
                <w:szCs w:val="20"/>
              </w:rPr>
              <w:t xml:space="preserve">. </w:t>
            </w:r>
          </w:p>
          <w:p w14:paraId="1610607A" w14:textId="77777777" w:rsidR="00682883" w:rsidRPr="00F74BAA" w:rsidRDefault="00682883">
            <w:pPr>
              <w:spacing w:after="0" w:line="240" w:lineRule="auto"/>
              <w:rPr>
                <w:rFonts w:ascii="Century Gothic" w:eastAsia="Century Gothic" w:hAnsi="Century Gothic" w:cs="Century Gothic"/>
                <w:sz w:val="20"/>
                <w:szCs w:val="20"/>
              </w:rPr>
            </w:pPr>
          </w:p>
          <w:p w14:paraId="5B4EF69D" w14:textId="2D68DAD7" w:rsidR="00E526F8" w:rsidRPr="00F74BAA" w:rsidRDefault="00E526F8">
            <w:pPr>
              <w:spacing w:after="0" w:line="240" w:lineRule="auto"/>
              <w:rPr>
                <w:rFonts w:ascii="Century Gothic" w:eastAsia="Century Gothic" w:hAnsi="Century Gothic" w:cs="Century Gothic"/>
                <w:sz w:val="20"/>
                <w:szCs w:val="20"/>
              </w:rPr>
            </w:pPr>
          </w:p>
        </w:tc>
        <w:tc>
          <w:tcPr>
            <w:tcW w:w="2615" w:type="dxa"/>
            <w:tcBorders>
              <w:top w:val="single" w:sz="4" w:space="0" w:color="000000"/>
              <w:left w:val="single" w:sz="4" w:space="0" w:color="000000"/>
              <w:bottom w:val="single" w:sz="4" w:space="0" w:color="000000"/>
              <w:right w:val="single" w:sz="4" w:space="0" w:color="000000"/>
            </w:tcBorders>
            <w:hideMark/>
          </w:tcPr>
          <w:p w14:paraId="7F57DDBE"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Subject specific skills being developed:</w:t>
            </w:r>
          </w:p>
          <w:p w14:paraId="50FE72D7"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Analysis and evaluation</w:t>
            </w:r>
          </w:p>
          <w:p w14:paraId="4C8894E5"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Knowledge and understanding</w:t>
            </w:r>
          </w:p>
          <w:p w14:paraId="0179C943" w14:textId="1BEAC5EA" w:rsidR="00E526F8" w:rsidRPr="00F74BAA" w:rsidRDefault="00F76F06" w:rsidP="00BA6D6A">
            <w:pPr>
              <w:numPr>
                <w:ilvl w:val="0"/>
                <w:numId w:val="5"/>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 xml:space="preserve">Application of </w:t>
            </w:r>
            <w:r>
              <w:rPr>
                <w:rFonts w:ascii="Century Gothic" w:eastAsia="Century Gothic" w:hAnsi="Century Gothic" w:cs="Century Gothic"/>
                <w:sz w:val="20"/>
                <w:szCs w:val="20"/>
              </w:rPr>
              <w:t>key criminological material</w:t>
            </w:r>
          </w:p>
        </w:tc>
        <w:tc>
          <w:tcPr>
            <w:tcW w:w="5103" w:type="dxa"/>
            <w:vMerge w:val="restart"/>
            <w:tcBorders>
              <w:top w:val="single" w:sz="4" w:space="0" w:color="000000"/>
              <w:left w:val="single" w:sz="4" w:space="0" w:color="000000"/>
              <w:bottom w:val="single" w:sz="4" w:space="0" w:color="000000"/>
              <w:right w:val="single" w:sz="4" w:space="0" w:color="000000"/>
            </w:tcBorders>
          </w:tcPr>
          <w:p w14:paraId="382AB362" w14:textId="3FDC49A6" w:rsidR="00E526F8" w:rsidRPr="00F74BAA" w:rsidRDefault="00E526F8">
            <w:pPr>
              <w:spacing w:after="0" w:line="240" w:lineRule="auto"/>
              <w:rPr>
                <w:rFonts w:ascii="Century Gothic" w:eastAsia="Century Gothic" w:hAnsi="Century Gothic" w:cs="Century Gothic"/>
                <w:b/>
                <w:sz w:val="20"/>
                <w:szCs w:val="20"/>
                <w:shd w:val="clear" w:color="auto" w:fill="FFF2CC"/>
              </w:rPr>
            </w:pPr>
            <w:r w:rsidRPr="00F74BAA">
              <w:rPr>
                <w:rFonts w:ascii="Century Gothic" w:eastAsia="Century Gothic" w:hAnsi="Century Gothic" w:cs="Century Gothic"/>
                <w:b/>
                <w:sz w:val="20"/>
                <w:szCs w:val="20"/>
                <w:shd w:val="clear" w:color="auto" w:fill="FFF2CC"/>
              </w:rPr>
              <w:t xml:space="preserve">Half Term 6:  </w:t>
            </w:r>
            <w:r w:rsidR="00BA4180">
              <w:rPr>
                <w:rFonts w:ascii="Century Gothic" w:eastAsia="Century Gothic" w:hAnsi="Century Gothic" w:cs="Century Gothic"/>
                <w:b/>
                <w:sz w:val="20"/>
                <w:szCs w:val="20"/>
                <w:shd w:val="clear" w:color="auto" w:fill="FFF2CC"/>
              </w:rPr>
              <w:t>Exam and begin Unit1/3 controlled assessments.</w:t>
            </w:r>
          </w:p>
          <w:p w14:paraId="5930783D" w14:textId="77777777" w:rsidR="00E526F8" w:rsidRPr="00F74BAA" w:rsidRDefault="00E526F8">
            <w:pPr>
              <w:spacing w:after="0" w:line="240" w:lineRule="auto"/>
              <w:rPr>
                <w:rFonts w:ascii="Century Gothic" w:eastAsia="Century Gothic" w:hAnsi="Century Gothic" w:cs="Century Gothic"/>
                <w:b/>
                <w:sz w:val="20"/>
                <w:szCs w:val="20"/>
              </w:rPr>
            </w:pPr>
          </w:p>
          <w:p w14:paraId="3381A5F6" w14:textId="7180831F"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 xml:space="preserve">All pupils will: </w:t>
            </w:r>
          </w:p>
          <w:p w14:paraId="67917E13" w14:textId="5E6A27E0" w:rsidR="00E526F8" w:rsidRDefault="00E526F8" w:rsidP="00616962">
            <w:pPr>
              <w:spacing w:after="0" w:line="240" w:lineRule="auto"/>
              <w:rPr>
                <w:rFonts w:ascii="Century Gothic" w:eastAsia="Century Gothic" w:hAnsi="Century Gothic" w:cs="Century Gothic"/>
                <w:sz w:val="20"/>
                <w:szCs w:val="20"/>
              </w:rPr>
            </w:pPr>
          </w:p>
          <w:p w14:paraId="298898EA" w14:textId="76483BD4" w:rsidR="00616962" w:rsidRDefault="00616962" w:rsidP="00616962">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Begin preparation for their Unit 1 and Unit 3 controlled assessments that they will be completing in Year 13.</w:t>
            </w:r>
          </w:p>
          <w:p w14:paraId="4C2C1C51" w14:textId="77777777" w:rsidR="00616962" w:rsidRPr="00F74BAA" w:rsidRDefault="00616962" w:rsidP="00616962">
            <w:pPr>
              <w:spacing w:after="0" w:line="240" w:lineRule="auto"/>
              <w:rPr>
                <w:rFonts w:ascii="Century Gothic" w:eastAsia="Century Gothic" w:hAnsi="Century Gothic" w:cs="Century Gothic"/>
                <w:sz w:val="20"/>
                <w:szCs w:val="20"/>
              </w:rPr>
            </w:pPr>
          </w:p>
          <w:p w14:paraId="539E8F25" w14:textId="0BA6619E"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be assessed:</w:t>
            </w:r>
          </w:p>
          <w:p w14:paraId="329F4B8A" w14:textId="77777777" w:rsidR="00894209" w:rsidRPr="00F74BAA" w:rsidRDefault="00894209" w:rsidP="00894209">
            <w:pPr>
              <w:spacing w:after="0" w:line="240" w:lineRule="auto"/>
              <w:rPr>
                <w:rFonts w:ascii="Century Gothic" w:eastAsia="Century Gothic" w:hAnsi="Century Gothic" w:cs="Century Gothic"/>
                <w:bCs/>
                <w:sz w:val="20"/>
                <w:szCs w:val="20"/>
              </w:rPr>
            </w:pPr>
            <w:r w:rsidRPr="00F74BAA">
              <w:rPr>
                <w:rFonts w:ascii="Century Gothic" w:eastAsia="Century Gothic" w:hAnsi="Century Gothic" w:cs="Century Gothic"/>
                <w:bCs/>
                <w:sz w:val="20"/>
                <w:szCs w:val="20"/>
              </w:rPr>
              <w:t>Retrieval tasks and knowledge quizzes</w:t>
            </w:r>
          </w:p>
          <w:p w14:paraId="0D55B3F1" w14:textId="67D29B0B" w:rsidR="00E526F8" w:rsidRPr="00F74BAA" w:rsidRDefault="00E526F8">
            <w:pPr>
              <w:spacing w:after="0" w:line="240" w:lineRule="auto"/>
              <w:rPr>
                <w:rFonts w:ascii="Century Gothic" w:eastAsia="Century Gothic" w:hAnsi="Century Gothic" w:cs="Century Gothic"/>
                <w:sz w:val="20"/>
                <w:szCs w:val="20"/>
              </w:rPr>
            </w:pPr>
          </w:p>
          <w:p w14:paraId="1592ED8F" w14:textId="77777777" w:rsidR="00E526F8" w:rsidRPr="00F74BAA" w:rsidRDefault="00E526F8">
            <w:pPr>
              <w:spacing w:after="0" w:line="240" w:lineRule="auto"/>
              <w:rPr>
                <w:rFonts w:ascii="Century Gothic" w:eastAsia="Century Gothic" w:hAnsi="Century Gothic" w:cs="Century Gothic"/>
                <w:sz w:val="20"/>
                <w:szCs w:val="20"/>
              </w:rPr>
            </w:pPr>
          </w:p>
          <w:p w14:paraId="2BE4DF25"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Impact- Why do we teach this?</w:t>
            </w:r>
          </w:p>
          <w:p w14:paraId="69E61002" w14:textId="77777777" w:rsidR="00E526F8" w:rsidRDefault="00E526F8" w:rsidP="00E526F8">
            <w:pPr>
              <w:spacing w:after="0" w:line="240" w:lineRule="auto"/>
              <w:rPr>
                <w:rFonts w:ascii="Century Gothic" w:eastAsia="Century Gothic" w:hAnsi="Century Gothic" w:cs="Century Gothic"/>
                <w:sz w:val="20"/>
                <w:szCs w:val="20"/>
              </w:rPr>
            </w:pPr>
          </w:p>
          <w:p w14:paraId="2B23698B" w14:textId="6B20F1B8" w:rsidR="00616962" w:rsidRPr="00F74BAA" w:rsidRDefault="00616962" w:rsidP="00E526F8">
            <w:pPr>
              <w:spacing w:after="0" w:line="240" w:lineRule="auto"/>
              <w:rPr>
                <w:rFonts w:ascii="Century Gothic" w:eastAsia="Century Gothic" w:hAnsi="Century Gothic" w:cs="Century Gothic"/>
                <w:sz w:val="20"/>
                <w:szCs w:val="20"/>
              </w:rPr>
            </w:pPr>
          </w:p>
        </w:tc>
        <w:tc>
          <w:tcPr>
            <w:tcW w:w="2692" w:type="dxa"/>
            <w:tcBorders>
              <w:top w:val="single" w:sz="4" w:space="0" w:color="000000"/>
              <w:left w:val="single" w:sz="4" w:space="0" w:color="000000"/>
              <w:bottom w:val="single" w:sz="4" w:space="0" w:color="000000"/>
              <w:right w:val="single" w:sz="4" w:space="0" w:color="000000"/>
            </w:tcBorders>
            <w:hideMark/>
          </w:tcPr>
          <w:p w14:paraId="0894CB79" w14:textId="77777777" w:rsidR="00E526F8" w:rsidRPr="00F74BAA" w:rsidRDefault="00E526F8">
            <w:p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b/>
                <w:sz w:val="20"/>
                <w:szCs w:val="20"/>
              </w:rPr>
              <w:t>Subject specific skills being developed:</w:t>
            </w:r>
            <w:r w:rsidRPr="00F74BAA">
              <w:rPr>
                <w:rFonts w:ascii="Century Gothic" w:eastAsia="Century Gothic" w:hAnsi="Century Gothic" w:cs="Century Gothic"/>
                <w:sz w:val="20"/>
                <w:szCs w:val="20"/>
              </w:rPr>
              <w:t xml:space="preserve"> </w:t>
            </w:r>
          </w:p>
          <w:p w14:paraId="4C180325"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Analysis and evaluation</w:t>
            </w:r>
          </w:p>
          <w:p w14:paraId="503D73E3"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Knowledge and understanding</w:t>
            </w:r>
          </w:p>
          <w:p w14:paraId="23C5A6FE" w14:textId="4E750856" w:rsidR="00E526F8" w:rsidRPr="00F74BAA" w:rsidRDefault="00F76F06" w:rsidP="00BA6D6A">
            <w:pPr>
              <w:numPr>
                <w:ilvl w:val="0"/>
                <w:numId w:val="5"/>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 xml:space="preserve">Application of </w:t>
            </w:r>
            <w:r>
              <w:rPr>
                <w:rFonts w:ascii="Century Gothic" w:eastAsia="Century Gothic" w:hAnsi="Century Gothic" w:cs="Century Gothic"/>
                <w:sz w:val="20"/>
                <w:szCs w:val="20"/>
              </w:rPr>
              <w:t>key criminological material</w:t>
            </w:r>
          </w:p>
        </w:tc>
      </w:tr>
      <w:tr w:rsidR="00E526F8" w:rsidRPr="00F74BAA" w14:paraId="78BA58E1" w14:textId="77777777" w:rsidTr="00F74BAA">
        <w:trPr>
          <w:trHeight w:val="1658"/>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62D95272" w14:textId="77777777" w:rsidR="00E526F8" w:rsidRPr="00F74BAA" w:rsidRDefault="00E526F8">
            <w:pPr>
              <w:spacing w:after="0"/>
              <w:rPr>
                <w:rFonts w:ascii="Century Gothic" w:eastAsia="Century Gothic" w:hAnsi="Century Gothic" w:cs="Century Gothic"/>
                <w:sz w:val="20"/>
                <w:szCs w:val="20"/>
              </w:rPr>
            </w:pPr>
          </w:p>
        </w:tc>
        <w:tc>
          <w:tcPr>
            <w:tcW w:w="2558" w:type="dxa"/>
            <w:tcBorders>
              <w:top w:val="single" w:sz="4" w:space="0" w:color="000000"/>
              <w:left w:val="single" w:sz="4" w:space="0" w:color="000000"/>
              <w:bottom w:val="single" w:sz="4" w:space="0" w:color="000000"/>
              <w:right w:val="single" w:sz="4" w:space="0" w:color="000000"/>
            </w:tcBorders>
            <w:hideMark/>
          </w:tcPr>
          <w:p w14:paraId="463CBB80" w14:textId="38D4CED6"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Reading Skills needed for this unit:</w:t>
            </w:r>
          </w:p>
          <w:p w14:paraId="63C7DB53" w14:textId="1B5A428A" w:rsidR="00F74BAA" w:rsidRPr="00F74BAA" w:rsidRDefault="00F74BAA" w:rsidP="00F74BAA">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Core studies and </w:t>
            </w:r>
            <w:r w:rsidR="00D10985">
              <w:rPr>
                <w:rFonts w:ascii="Century Gothic" w:eastAsia="Century Gothic" w:hAnsi="Century Gothic" w:cs="Century Gothic"/>
                <w:bCs/>
                <w:sz w:val="20"/>
                <w:szCs w:val="20"/>
              </w:rPr>
              <w:t>criminologists</w:t>
            </w:r>
            <w:r>
              <w:rPr>
                <w:rFonts w:ascii="Century Gothic" w:eastAsia="Century Gothic" w:hAnsi="Century Gothic" w:cs="Century Gothic"/>
                <w:bCs/>
                <w:sz w:val="20"/>
                <w:szCs w:val="20"/>
              </w:rPr>
              <w:t>.</w:t>
            </w:r>
          </w:p>
          <w:p w14:paraId="570FC76D" w14:textId="77777777" w:rsidR="00F74BAA" w:rsidRPr="00F74BAA" w:rsidRDefault="00F74BAA">
            <w:pPr>
              <w:spacing w:after="0" w:line="240" w:lineRule="auto"/>
              <w:rPr>
                <w:rFonts w:ascii="Century Gothic" w:eastAsia="Century Gothic" w:hAnsi="Century Gothic" w:cs="Century Gothic"/>
                <w:b/>
                <w:sz w:val="20"/>
                <w:szCs w:val="20"/>
              </w:rPr>
            </w:pPr>
          </w:p>
          <w:p w14:paraId="2A68C9A8" w14:textId="77777777" w:rsidR="00E526F8" w:rsidRPr="00F74BAA" w:rsidRDefault="00E526F8">
            <w:pPr>
              <w:spacing w:after="0" w:line="240" w:lineRule="auto"/>
              <w:rPr>
                <w:rFonts w:ascii="Century Gothic" w:eastAsia="Century Gothic" w:hAnsi="Century Gothic" w:cs="Century Gothic"/>
                <w:b/>
                <w:sz w:val="20"/>
                <w:szCs w:val="20"/>
              </w:rPr>
            </w:pPr>
          </w:p>
          <w:p w14:paraId="3BB2C583" w14:textId="77777777" w:rsidR="00E526F8" w:rsidRPr="00F74BAA" w:rsidRDefault="00E526F8">
            <w:pPr>
              <w:spacing w:after="0" w:line="240" w:lineRule="auto"/>
              <w:rPr>
                <w:rFonts w:ascii="Century Gothic" w:eastAsia="Century Gothic" w:hAnsi="Century Gothic" w:cs="Century Gothic"/>
                <w:b/>
                <w:sz w:val="20"/>
                <w:szCs w:val="20"/>
              </w:rPr>
            </w:pPr>
          </w:p>
          <w:p w14:paraId="390666A1" w14:textId="6D4416A0"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Key Vocabulary:</w:t>
            </w:r>
          </w:p>
          <w:p w14:paraId="459C07F4" w14:textId="54501246" w:rsidR="00E526F8" w:rsidRPr="00F74BAA" w:rsidRDefault="00E526F8" w:rsidP="00682883">
            <w:pPr>
              <w:spacing w:after="0" w:line="240" w:lineRule="auto"/>
              <w:rPr>
                <w:rFonts w:ascii="Century Gothic" w:eastAsia="Century Gothic" w:hAnsi="Century Gothic" w:cs="Century Gothic"/>
                <w:sz w:val="20"/>
                <w:szCs w:val="20"/>
              </w:rPr>
            </w:pPr>
          </w:p>
        </w:tc>
        <w:tc>
          <w:tcPr>
            <w:tcW w:w="5182" w:type="dxa"/>
            <w:gridSpan w:val="2"/>
            <w:vMerge/>
            <w:tcBorders>
              <w:top w:val="single" w:sz="4" w:space="0" w:color="000000"/>
              <w:left w:val="single" w:sz="4" w:space="0" w:color="000000"/>
              <w:bottom w:val="single" w:sz="4" w:space="0" w:color="000000"/>
              <w:right w:val="single" w:sz="4" w:space="0" w:color="000000"/>
            </w:tcBorders>
            <w:vAlign w:val="center"/>
            <w:hideMark/>
          </w:tcPr>
          <w:p w14:paraId="0DE9F0D6" w14:textId="77777777" w:rsidR="00E526F8" w:rsidRPr="00F74BAA" w:rsidRDefault="00E526F8">
            <w:pPr>
              <w:spacing w:after="0"/>
              <w:rPr>
                <w:rFonts w:ascii="Century Gothic" w:eastAsia="Century Gothic" w:hAnsi="Century Gothic" w:cs="Century Gothic"/>
                <w:sz w:val="20"/>
                <w:szCs w:val="20"/>
              </w:rPr>
            </w:pPr>
          </w:p>
        </w:tc>
        <w:tc>
          <w:tcPr>
            <w:tcW w:w="2615" w:type="dxa"/>
            <w:tcBorders>
              <w:top w:val="single" w:sz="4" w:space="0" w:color="000000"/>
              <w:left w:val="single" w:sz="4" w:space="0" w:color="000000"/>
              <w:bottom w:val="single" w:sz="4" w:space="0" w:color="000000"/>
              <w:right w:val="single" w:sz="4" w:space="0" w:color="000000"/>
            </w:tcBorders>
          </w:tcPr>
          <w:p w14:paraId="62C9095F"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Reading Skills needed for this unit:</w:t>
            </w:r>
          </w:p>
          <w:p w14:paraId="0535EB21" w14:textId="293C225B" w:rsidR="00F74BAA" w:rsidRPr="00F74BAA" w:rsidRDefault="00F74BAA" w:rsidP="00F74BAA">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Core studies and </w:t>
            </w:r>
            <w:r w:rsidR="00F76F06">
              <w:rPr>
                <w:rFonts w:ascii="Century Gothic" w:eastAsia="Century Gothic" w:hAnsi="Century Gothic" w:cs="Century Gothic"/>
                <w:bCs/>
                <w:sz w:val="20"/>
                <w:szCs w:val="20"/>
              </w:rPr>
              <w:t>crimin</w:t>
            </w:r>
            <w:r>
              <w:rPr>
                <w:rFonts w:ascii="Century Gothic" w:eastAsia="Century Gothic" w:hAnsi="Century Gothic" w:cs="Century Gothic"/>
                <w:bCs/>
                <w:sz w:val="20"/>
                <w:szCs w:val="20"/>
              </w:rPr>
              <w:t>ologists.</w:t>
            </w:r>
          </w:p>
          <w:p w14:paraId="2DDF7791" w14:textId="77777777" w:rsidR="00E526F8" w:rsidRPr="00F74BAA" w:rsidRDefault="00E526F8">
            <w:pPr>
              <w:spacing w:after="0" w:line="240" w:lineRule="auto"/>
              <w:rPr>
                <w:rFonts w:ascii="Century Gothic" w:eastAsia="Century Gothic" w:hAnsi="Century Gothic" w:cs="Century Gothic"/>
                <w:sz w:val="20"/>
                <w:szCs w:val="20"/>
              </w:rPr>
            </w:pPr>
          </w:p>
          <w:p w14:paraId="6042B4C5" w14:textId="77777777" w:rsidR="00E526F8" w:rsidRPr="00F74BAA" w:rsidRDefault="00E526F8">
            <w:pPr>
              <w:spacing w:after="0" w:line="240" w:lineRule="auto"/>
              <w:rPr>
                <w:rFonts w:ascii="Century Gothic" w:eastAsia="Century Gothic" w:hAnsi="Century Gothic" w:cs="Century Gothic"/>
                <w:sz w:val="20"/>
                <w:szCs w:val="20"/>
              </w:rPr>
            </w:pPr>
          </w:p>
          <w:p w14:paraId="2F6CB26F" w14:textId="79BC38F8"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Key Vocabulary:</w:t>
            </w:r>
          </w:p>
          <w:p w14:paraId="1B1057AE" w14:textId="7A1DE079" w:rsidR="00E526F8" w:rsidRPr="00682883" w:rsidRDefault="00E526F8" w:rsidP="00682883">
            <w:pPr>
              <w:spacing w:after="0" w:line="240" w:lineRule="auto"/>
              <w:rPr>
                <w:rFonts w:ascii="Century Gothic" w:eastAsia="Century Gothic" w:hAnsi="Century Gothic" w:cs="Century Gothic"/>
                <w:sz w:val="16"/>
                <w:szCs w:val="16"/>
              </w:rPr>
            </w:pPr>
          </w:p>
          <w:p w14:paraId="67398C46" w14:textId="77777777" w:rsidR="00E526F8" w:rsidRPr="00682883" w:rsidRDefault="00E526F8" w:rsidP="00682883">
            <w:pPr>
              <w:spacing w:after="0" w:line="240" w:lineRule="auto"/>
              <w:rPr>
                <w:rFonts w:ascii="Century Gothic" w:eastAsia="Century Gothic" w:hAnsi="Century Gothic" w:cs="Century Gothic"/>
                <w:sz w:val="16"/>
                <w:szCs w:val="16"/>
              </w:rPr>
            </w:pPr>
          </w:p>
          <w:p w14:paraId="5D0067AE" w14:textId="77777777" w:rsidR="00E526F8" w:rsidRPr="00F74BAA" w:rsidRDefault="00E526F8">
            <w:pPr>
              <w:spacing w:after="0" w:line="240" w:lineRule="auto"/>
              <w:rPr>
                <w:rFonts w:ascii="Century Gothic" w:eastAsia="Century Gothic" w:hAnsi="Century Gothic" w:cs="Century Gothic"/>
                <w:sz w:val="20"/>
                <w:szCs w:val="20"/>
              </w:rPr>
            </w:pPr>
          </w:p>
        </w:tc>
        <w:tc>
          <w:tcPr>
            <w:tcW w:w="5103" w:type="dxa"/>
            <w:vMerge/>
            <w:tcBorders>
              <w:top w:val="single" w:sz="4" w:space="0" w:color="000000"/>
              <w:left w:val="single" w:sz="4" w:space="0" w:color="000000"/>
              <w:bottom w:val="single" w:sz="4" w:space="0" w:color="000000"/>
              <w:right w:val="single" w:sz="4" w:space="0" w:color="000000"/>
            </w:tcBorders>
            <w:vAlign w:val="center"/>
            <w:hideMark/>
          </w:tcPr>
          <w:p w14:paraId="73966443" w14:textId="77777777" w:rsidR="00E526F8" w:rsidRPr="00F74BAA" w:rsidRDefault="00E526F8">
            <w:pPr>
              <w:spacing w:after="0"/>
              <w:rPr>
                <w:rFonts w:ascii="Century Gothic" w:eastAsia="Century Gothic" w:hAnsi="Century Gothic" w:cs="Century Gothic"/>
                <w:sz w:val="20"/>
                <w:szCs w:val="20"/>
              </w:rPr>
            </w:pPr>
          </w:p>
        </w:tc>
        <w:tc>
          <w:tcPr>
            <w:tcW w:w="2692" w:type="dxa"/>
            <w:tcBorders>
              <w:top w:val="single" w:sz="4" w:space="0" w:color="000000"/>
              <w:left w:val="single" w:sz="4" w:space="0" w:color="000000"/>
              <w:bottom w:val="single" w:sz="4" w:space="0" w:color="000000"/>
              <w:right w:val="single" w:sz="4" w:space="0" w:color="000000"/>
            </w:tcBorders>
            <w:hideMark/>
          </w:tcPr>
          <w:p w14:paraId="6B914750"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Reading Skills needed for this unit:</w:t>
            </w:r>
          </w:p>
          <w:p w14:paraId="0089FAA7" w14:textId="72E0B60A" w:rsidR="00F74BAA" w:rsidRPr="00F74BAA" w:rsidRDefault="00F74BAA" w:rsidP="00F74BAA">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Core studies and </w:t>
            </w:r>
            <w:r w:rsidR="00F76F06">
              <w:rPr>
                <w:rFonts w:ascii="Century Gothic" w:eastAsia="Century Gothic" w:hAnsi="Century Gothic" w:cs="Century Gothic"/>
                <w:bCs/>
                <w:sz w:val="20"/>
                <w:szCs w:val="20"/>
              </w:rPr>
              <w:t>crimin</w:t>
            </w:r>
            <w:r>
              <w:rPr>
                <w:rFonts w:ascii="Century Gothic" w:eastAsia="Century Gothic" w:hAnsi="Century Gothic" w:cs="Century Gothic"/>
                <w:bCs/>
                <w:sz w:val="20"/>
                <w:szCs w:val="20"/>
              </w:rPr>
              <w:t>ologists.</w:t>
            </w:r>
          </w:p>
          <w:p w14:paraId="3E3CE8EA" w14:textId="77777777" w:rsidR="00E526F8" w:rsidRPr="00F74BAA" w:rsidRDefault="00E526F8">
            <w:pPr>
              <w:spacing w:after="0" w:line="240" w:lineRule="auto"/>
              <w:rPr>
                <w:rFonts w:ascii="Century Gothic" w:eastAsia="Century Gothic" w:hAnsi="Century Gothic" w:cs="Century Gothic"/>
                <w:b/>
                <w:sz w:val="20"/>
                <w:szCs w:val="20"/>
              </w:rPr>
            </w:pPr>
          </w:p>
          <w:p w14:paraId="0565C0C4" w14:textId="77777777" w:rsidR="00E526F8" w:rsidRPr="00F74BAA" w:rsidRDefault="00E526F8">
            <w:pPr>
              <w:spacing w:after="0" w:line="240" w:lineRule="auto"/>
              <w:rPr>
                <w:rFonts w:ascii="Century Gothic" w:eastAsia="Century Gothic" w:hAnsi="Century Gothic" w:cs="Century Gothic"/>
                <w:b/>
                <w:sz w:val="20"/>
                <w:szCs w:val="20"/>
              </w:rPr>
            </w:pPr>
          </w:p>
          <w:p w14:paraId="55380CD9" w14:textId="3265CB1F"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Key Vocabulary:</w:t>
            </w:r>
          </w:p>
          <w:p w14:paraId="6251D738" w14:textId="2BA0DA79" w:rsidR="00E526F8" w:rsidRPr="00F74BAA" w:rsidRDefault="00E526F8" w:rsidP="00D10985">
            <w:pPr>
              <w:spacing w:after="0" w:line="240" w:lineRule="auto"/>
              <w:rPr>
                <w:rFonts w:ascii="Century Gothic" w:eastAsia="Century Gothic" w:hAnsi="Century Gothic" w:cs="Century Gothic"/>
                <w:sz w:val="20"/>
                <w:szCs w:val="20"/>
              </w:rPr>
            </w:pPr>
          </w:p>
        </w:tc>
      </w:tr>
      <w:tr w:rsidR="00E526F8" w:rsidRPr="00F74BAA" w14:paraId="1FD29882" w14:textId="77777777" w:rsidTr="00F74BAA">
        <w:trPr>
          <w:trHeight w:val="1657"/>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1FF0B244" w14:textId="77777777" w:rsidR="00E526F8" w:rsidRPr="00F74BAA" w:rsidRDefault="00E526F8">
            <w:pPr>
              <w:spacing w:after="0"/>
              <w:rPr>
                <w:rFonts w:ascii="Century Gothic" w:eastAsia="Century Gothic" w:hAnsi="Century Gothic" w:cs="Century Gothic"/>
                <w:sz w:val="20"/>
                <w:szCs w:val="20"/>
              </w:rPr>
            </w:pPr>
          </w:p>
        </w:tc>
        <w:tc>
          <w:tcPr>
            <w:tcW w:w="2558" w:type="dxa"/>
            <w:tcBorders>
              <w:top w:val="single" w:sz="4" w:space="0" w:color="000000"/>
              <w:left w:val="single" w:sz="4" w:space="0" w:color="000000"/>
              <w:bottom w:val="single" w:sz="4" w:space="0" w:color="000000"/>
              <w:right w:val="single" w:sz="4" w:space="0" w:color="000000"/>
            </w:tcBorders>
          </w:tcPr>
          <w:p w14:paraId="6FF39E5C"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Opportunity for cross-curricular skill development</w:t>
            </w:r>
          </w:p>
          <w:p w14:paraId="6D565E1C" w14:textId="77D57ED8" w:rsidR="00E526F8" w:rsidRPr="00F74BAA" w:rsidRDefault="00BA6D6A" w:rsidP="00BA6D6A">
            <w:pPr>
              <w:pStyle w:val="ListParagraph"/>
              <w:numPr>
                <w:ilvl w:val="0"/>
                <w:numId w:val="10"/>
              </w:num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color w:val="000000"/>
                <w:sz w:val="20"/>
                <w:szCs w:val="20"/>
              </w:rPr>
              <w:t>Citizenship/PSHE</w:t>
            </w:r>
          </w:p>
        </w:tc>
        <w:tc>
          <w:tcPr>
            <w:tcW w:w="5182" w:type="dxa"/>
            <w:gridSpan w:val="2"/>
            <w:vMerge/>
            <w:tcBorders>
              <w:top w:val="single" w:sz="4" w:space="0" w:color="000000"/>
              <w:left w:val="single" w:sz="4" w:space="0" w:color="000000"/>
              <w:bottom w:val="single" w:sz="4" w:space="0" w:color="000000"/>
              <w:right w:val="single" w:sz="4" w:space="0" w:color="000000"/>
            </w:tcBorders>
            <w:vAlign w:val="center"/>
            <w:hideMark/>
          </w:tcPr>
          <w:p w14:paraId="25654F9C" w14:textId="77777777" w:rsidR="00E526F8" w:rsidRPr="00F74BAA" w:rsidRDefault="00E526F8">
            <w:pPr>
              <w:spacing w:after="0"/>
              <w:rPr>
                <w:rFonts w:ascii="Century Gothic" w:eastAsia="Century Gothic" w:hAnsi="Century Gothic" w:cs="Century Gothic"/>
                <w:sz w:val="20"/>
                <w:szCs w:val="20"/>
              </w:rPr>
            </w:pPr>
          </w:p>
        </w:tc>
        <w:tc>
          <w:tcPr>
            <w:tcW w:w="2615" w:type="dxa"/>
            <w:tcBorders>
              <w:top w:val="single" w:sz="4" w:space="0" w:color="000000"/>
              <w:left w:val="single" w:sz="4" w:space="0" w:color="000000"/>
              <w:bottom w:val="single" w:sz="4" w:space="0" w:color="000000"/>
              <w:right w:val="single" w:sz="4" w:space="0" w:color="000000"/>
            </w:tcBorders>
          </w:tcPr>
          <w:p w14:paraId="3AABDBD4"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Opportunity for cross-curricular skill development</w:t>
            </w:r>
          </w:p>
          <w:p w14:paraId="29B64762" w14:textId="4163742C" w:rsidR="00E526F8" w:rsidRPr="00F74BAA" w:rsidRDefault="00BA6D6A" w:rsidP="00E526F8">
            <w:pPr>
              <w:numPr>
                <w:ilvl w:val="0"/>
                <w:numId w:val="4"/>
              </w:num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color w:val="000000"/>
                <w:sz w:val="20"/>
                <w:szCs w:val="20"/>
              </w:rPr>
              <w:t>Citizenship/PSHE</w:t>
            </w:r>
          </w:p>
        </w:tc>
        <w:tc>
          <w:tcPr>
            <w:tcW w:w="5103" w:type="dxa"/>
            <w:vMerge/>
            <w:tcBorders>
              <w:top w:val="single" w:sz="4" w:space="0" w:color="000000"/>
              <w:left w:val="single" w:sz="4" w:space="0" w:color="000000"/>
              <w:bottom w:val="single" w:sz="4" w:space="0" w:color="000000"/>
              <w:right w:val="single" w:sz="4" w:space="0" w:color="000000"/>
            </w:tcBorders>
            <w:vAlign w:val="center"/>
            <w:hideMark/>
          </w:tcPr>
          <w:p w14:paraId="50DD4082" w14:textId="77777777" w:rsidR="00E526F8" w:rsidRPr="00F74BAA" w:rsidRDefault="00E526F8">
            <w:pPr>
              <w:spacing w:after="0"/>
              <w:rPr>
                <w:rFonts w:ascii="Century Gothic" w:eastAsia="Century Gothic" w:hAnsi="Century Gothic" w:cs="Century Gothic"/>
                <w:sz w:val="20"/>
                <w:szCs w:val="20"/>
              </w:rPr>
            </w:pPr>
          </w:p>
        </w:tc>
        <w:tc>
          <w:tcPr>
            <w:tcW w:w="2692" w:type="dxa"/>
            <w:tcBorders>
              <w:top w:val="single" w:sz="4" w:space="0" w:color="000000"/>
              <w:left w:val="single" w:sz="4" w:space="0" w:color="000000"/>
              <w:bottom w:val="single" w:sz="4" w:space="0" w:color="000000"/>
              <w:right w:val="single" w:sz="4" w:space="0" w:color="000000"/>
            </w:tcBorders>
          </w:tcPr>
          <w:p w14:paraId="5300A71F"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Opportunity for cross-curricular skill development</w:t>
            </w:r>
          </w:p>
          <w:p w14:paraId="41B026A0" w14:textId="77777777" w:rsidR="00E526F8" w:rsidRPr="007C2408" w:rsidRDefault="00BA6D6A" w:rsidP="00E526F8">
            <w:pPr>
              <w:numPr>
                <w:ilvl w:val="0"/>
                <w:numId w:val="4"/>
              </w:num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color w:val="000000"/>
                <w:sz w:val="20"/>
                <w:szCs w:val="20"/>
              </w:rPr>
              <w:t>Citizenship/PSHE</w:t>
            </w:r>
          </w:p>
          <w:p w14:paraId="2D7FEDCD" w14:textId="600899F3" w:rsidR="007C2408" w:rsidRPr="00F74BAA" w:rsidRDefault="007C2408" w:rsidP="00E526F8">
            <w:pPr>
              <w:numPr>
                <w:ilvl w:val="0"/>
                <w:numId w:val="4"/>
              </w:numPr>
              <w:spacing w:after="0" w:line="240" w:lineRule="auto"/>
              <w:rPr>
                <w:rFonts w:ascii="Century Gothic" w:eastAsia="Century Gothic" w:hAnsi="Century Gothic" w:cs="Century Gothic"/>
                <w:b/>
                <w:sz w:val="20"/>
                <w:szCs w:val="20"/>
              </w:rPr>
            </w:pPr>
          </w:p>
        </w:tc>
      </w:tr>
      <w:tr w:rsidR="00E526F8" w:rsidRPr="00F74BAA" w14:paraId="1C5D4C22" w14:textId="77777777" w:rsidTr="00E526F8">
        <w:trPr>
          <w:trHeight w:val="400"/>
        </w:trPr>
        <w:tc>
          <w:tcPr>
            <w:tcW w:w="22680" w:type="dxa"/>
            <w:gridSpan w:val="7"/>
            <w:tcBorders>
              <w:top w:val="single" w:sz="4" w:space="0" w:color="000000"/>
              <w:left w:val="single" w:sz="4" w:space="0" w:color="000000"/>
              <w:bottom w:val="single" w:sz="4" w:space="0" w:color="000000"/>
              <w:right w:val="single" w:sz="4" w:space="0" w:color="000000"/>
            </w:tcBorders>
            <w:hideMark/>
          </w:tcPr>
          <w:p w14:paraId="6D316E31" w14:textId="4861F581" w:rsidR="00E526F8" w:rsidRPr="00F74BAA" w:rsidRDefault="00E526F8">
            <w:p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b/>
                <w:sz w:val="20"/>
                <w:szCs w:val="20"/>
              </w:rPr>
              <w:t xml:space="preserve">Ensuring this curriculum meets the needs of all pupils: </w:t>
            </w:r>
            <w:r w:rsidRPr="00F74BAA">
              <w:rPr>
                <w:rFonts w:ascii="Century Gothic" w:eastAsia="Century Gothic" w:hAnsi="Century Gothic" w:cs="Century Gothic"/>
                <w:sz w:val="20"/>
                <w:szCs w:val="20"/>
              </w:rPr>
              <w:t xml:space="preserve">this curriculum has been designed to ensure pupils from all starting points will develop the key curriculum skills and knowledge identified. The curriculum design ensures that each unit forms part of the overall learning journey and there are opportunities for revisiting skills and linking together key pieces of knowledge. Whole </w:t>
            </w:r>
            <w:r w:rsidR="00BC08ED" w:rsidRPr="00F74BAA">
              <w:rPr>
                <w:rFonts w:ascii="Century Gothic" w:eastAsia="Century Gothic" w:hAnsi="Century Gothic" w:cs="Century Gothic"/>
                <w:sz w:val="20"/>
                <w:szCs w:val="20"/>
              </w:rPr>
              <w:t>school</w:t>
            </w:r>
            <w:r w:rsidRPr="00F74BAA">
              <w:rPr>
                <w:rFonts w:ascii="Century Gothic" w:eastAsia="Century Gothic" w:hAnsi="Century Gothic" w:cs="Century Gothic"/>
                <w:sz w:val="20"/>
                <w:szCs w:val="20"/>
              </w:rPr>
              <w:t xml:space="preserve"> policies and practices are followed to tailor the delivery of the curriculum for individuals and groups of students. Ongoing formative assessment and clear summative assessment points allow individual staff and departments to identify misconception and adjust curriculum appropriately.   </w:t>
            </w:r>
          </w:p>
        </w:tc>
      </w:tr>
      <w:tr w:rsidR="00E526F8" w:rsidRPr="00F74BAA" w14:paraId="0C66FCC6" w14:textId="77777777" w:rsidTr="00E526F8">
        <w:trPr>
          <w:trHeight w:val="740"/>
        </w:trPr>
        <w:tc>
          <w:tcPr>
            <w:tcW w:w="22680" w:type="dxa"/>
            <w:gridSpan w:val="7"/>
            <w:tcBorders>
              <w:top w:val="single" w:sz="4" w:space="0" w:color="000000"/>
              <w:left w:val="single" w:sz="4" w:space="0" w:color="000000"/>
              <w:bottom w:val="single" w:sz="4" w:space="0" w:color="000000"/>
              <w:right w:val="single" w:sz="4" w:space="0" w:color="000000"/>
            </w:tcBorders>
            <w:hideMark/>
          </w:tcPr>
          <w:p w14:paraId="423E716B" w14:textId="77777777" w:rsidR="00E526F8" w:rsidRPr="00F74BAA" w:rsidRDefault="00E526F8">
            <w:p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b/>
                <w:sz w:val="20"/>
                <w:szCs w:val="20"/>
              </w:rPr>
              <w:t>Enrichment opportunities:</w:t>
            </w:r>
            <w:r w:rsidRPr="00F74BAA">
              <w:rPr>
                <w:rFonts w:ascii="Century Gothic" w:eastAsia="Century Gothic" w:hAnsi="Century Gothic" w:cs="Century Gothic"/>
                <w:sz w:val="20"/>
                <w:szCs w:val="20"/>
              </w:rPr>
              <w:t xml:space="preserve"> </w:t>
            </w:r>
          </w:p>
          <w:p w14:paraId="0577DB9E" w14:textId="77777777" w:rsidR="00E526F8" w:rsidRPr="00F74BAA" w:rsidRDefault="008A1F9B" w:rsidP="00285A8A">
            <w:pPr>
              <w:numPr>
                <w:ilvl w:val="0"/>
                <w:numId w:val="6"/>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Opportunity to attend school trip to the Old Bailey in London to atten</w:t>
            </w:r>
            <w:r w:rsidR="00DF0F5E" w:rsidRPr="00F74BAA">
              <w:rPr>
                <w:rFonts w:ascii="Century Gothic" w:eastAsia="Century Gothic" w:hAnsi="Century Gothic" w:cs="Century Gothic"/>
                <w:sz w:val="20"/>
                <w:szCs w:val="20"/>
              </w:rPr>
              <w:t>d real life court cases and have a tour of the courts learning the history behind them.</w:t>
            </w:r>
          </w:p>
          <w:p w14:paraId="29DC8855" w14:textId="5573B47A" w:rsidR="00DF0F5E" w:rsidRPr="00F74BAA" w:rsidRDefault="00DF0F5E" w:rsidP="00B0584B">
            <w:pPr>
              <w:spacing w:after="0" w:line="240" w:lineRule="auto"/>
              <w:rPr>
                <w:rFonts w:ascii="Century Gothic" w:eastAsia="Century Gothic" w:hAnsi="Century Gothic" w:cs="Century Gothic"/>
                <w:sz w:val="20"/>
                <w:szCs w:val="20"/>
              </w:rPr>
            </w:pPr>
          </w:p>
        </w:tc>
      </w:tr>
      <w:tr w:rsidR="00E526F8" w:rsidRPr="00F74BAA" w14:paraId="0CE1A230" w14:textId="77777777" w:rsidTr="00E526F8">
        <w:trPr>
          <w:trHeight w:val="740"/>
        </w:trPr>
        <w:tc>
          <w:tcPr>
            <w:tcW w:w="22680" w:type="dxa"/>
            <w:gridSpan w:val="7"/>
            <w:tcBorders>
              <w:top w:val="single" w:sz="4" w:space="0" w:color="000000"/>
              <w:left w:val="single" w:sz="4" w:space="0" w:color="000000"/>
              <w:bottom w:val="single" w:sz="4" w:space="0" w:color="000000"/>
              <w:right w:val="single" w:sz="4" w:space="0" w:color="000000"/>
            </w:tcBorders>
            <w:hideMark/>
          </w:tcPr>
          <w:p w14:paraId="6427C4B2"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 xml:space="preserve">Career opportunities/ links: </w:t>
            </w:r>
          </w:p>
          <w:p w14:paraId="65FBEDE0" w14:textId="11372729" w:rsidR="00DF0F5E" w:rsidRPr="00F74BAA" w:rsidRDefault="00131FBD" w:rsidP="00DF0F5E">
            <w:pPr>
              <w:pStyle w:val="ListParagraph"/>
              <w:numPr>
                <w:ilvl w:val="0"/>
                <w:numId w:val="8"/>
              </w:numPr>
              <w:spacing w:after="0" w:line="240" w:lineRule="auto"/>
              <w:rPr>
                <w:rFonts w:ascii="Century Gothic" w:eastAsia="Century Gothic" w:hAnsi="Century Gothic" w:cs="Century Gothic"/>
                <w:b/>
                <w:sz w:val="20"/>
                <w:szCs w:val="20"/>
              </w:rPr>
            </w:pPr>
            <w:r>
              <w:rPr>
                <w:rFonts w:ascii="Century Gothic" w:eastAsia="Century Gothic" w:hAnsi="Century Gothic" w:cs="Century Gothic"/>
                <w:sz w:val="20"/>
                <w:szCs w:val="20"/>
              </w:rPr>
              <w:t>P</w:t>
            </w:r>
            <w:r w:rsidR="003E2FE6" w:rsidRPr="00F74BAA">
              <w:rPr>
                <w:rFonts w:ascii="Century Gothic" w:eastAsia="Century Gothic" w:hAnsi="Century Gothic" w:cs="Century Gothic"/>
                <w:sz w:val="20"/>
                <w:szCs w:val="20"/>
              </w:rPr>
              <w:t xml:space="preserve">ublic services, particularly police force and teaching, </w:t>
            </w:r>
            <w:r w:rsidR="00EF029D" w:rsidRPr="00F74BAA">
              <w:rPr>
                <w:rFonts w:ascii="Century Gothic" w:eastAsia="Century Gothic" w:hAnsi="Century Gothic" w:cs="Century Gothic"/>
                <w:sz w:val="20"/>
                <w:szCs w:val="20"/>
              </w:rPr>
              <w:t>social researcher, community development worker</w:t>
            </w:r>
            <w:r>
              <w:rPr>
                <w:rFonts w:ascii="Century Gothic" w:eastAsia="Century Gothic" w:hAnsi="Century Gothic" w:cs="Century Gothic"/>
                <w:sz w:val="20"/>
                <w:szCs w:val="20"/>
              </w:rPr>
              <w:t xml:space="preserve">, forensics, police community support officer. </w:t>
            </w:r>
          </w:p>
        </w:tc>
      </w:tr>
    </w:tbl>
    <w:p w14:paraId="3F59D5BB" w14:textId="070EC704" w:rsidR="00043F1F" w:rsidRPr="00F74BAA" w:rsidRDefault="00043F1F" w:rsidP="00E526F8">
      <w:pPr>
        <w:pStyle w:val="p3"/>
        <w:ind w:left="-720"/>
        <w:rPr>
          <w:sz w:val="20"/>
          <w:szCs w:val="20"/>
        </w:rPr>
      </w:pPr>
    </w:p>
    <w:sectPr w:rsidR="00043F1F" w:rsidRPr="00F74BAA" w:rsidSect="00E526F8">
      <w:headerReference w:type="default" r:id="rId11"/>
      <w:footerReference w:type="even" r:id="rId12"/>
      <w:footerReference w:type="default" r:id="rId13"/>
      <w:pgSz w:w="23811" w:h="16838" w:orient="landscape" w:code="8"/>
      <w:pgMar w:top="830" w:right="1180" w:bottom="1440" w:left="1440" w:header="0" w:footer="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AF3AEC" w14:textId="77777777" w:rsidR="00681792" w:rsidRDefault="00681792" w:rsidP="00611AE8">
      <w:r>
        <w:separator/>
      </w:r>
    </w:p>
  </w:endnote>
  <w:endnote w:type="continuationSeparator" w:id="0">
    <w:p w14:paraId="7DF71BEE" w14:textId="77777777" w:rsidR="00681792" w:rsidRDefault="00681792" w:rsidP="00611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B83C6"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2B1400" w14:textId="77777777" w:rsidR="007C14A1" w:rsidRDefault="007C14A1" w:rsidP="007C14A1">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82F57"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756E2">
      <w:rPr>
        <w:rStyle w:val="PageNumber"/>
        <w:noProof/>
      </w:rPr>
      <w:t>1</w:t>
    </w:r>
    <w:r>
      <w:rPr>
        <w:rStyle w:val="PageNumber"/>
      </w:rPr>
      <w:fldChar w:fldCharType="end"/>
    </w:r>
  </w:p>
  <w:p w14:paraId="5AFD0BB9" w14:textId="77777777" w:rsidR="00D64E53" w:rsidRDefault="00D84174" w:rsidP="007C14A1">
    <w:pPr>
      <w:pStyle w:val="Footer"/>
      <w:ind w:left="-1440" w:right="360" w:firstLine="360"/>
    </w:pPr>
    <w:r>
      <w:rPr>
        <w:noProof/>
        <w:lang w:eastAsia="en-GB"/>
      </w:rPr>
      <w:drawing>
        <wp:anchor distT="0" distB="0" distL="114300" distR="114300" simplePos="0" relativeHeight="251658240" behindDoc="1" locked="0" layoutInCell="1" allowOverlap="1" wp14:anchorId="23760DFA" wp14:editId="5B8985EF">
          <wp:simplePos x="0" y="0"/>
          <wp:positionH relativeFrom="page">
            <wp:align>right</wp:align>
          </wp:positionH>
          <wp:positionV relativeFrom="paragraph">
            <wp:posOffset>-295910</wp:posOffset>
          </wp:positionV>
          <wp:extent cx="15097125" cy="557530"/>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15097125" cy="557530"/>
                  </a:xfrm>
                  <a:prstGeom prst="rect">
                    <a:avLst/>
                  </a:prstGeom>
                </pic:spPr>
              </pic:pic>
            </a:graphicData>
          </a:graphic>
          <wp14:sizeRelH relativeFrom="page">
            <wp14:pctWidth>0</wp14:pctWidth>
          </wp14:sizeRelH>
          <wp14:sizeRelV relativeFrom="top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48082" w14:textId="77777777" w:rsidR="00681792" w:rsidRDefault="00681792" w:rsidP="00611AE8">
      <w:r>
        <w:separator/>
      </w:r>
    </w:p>
  </w:footnote>
  <w:footnote w:type="continuationSeparator" w:id="0">
    <w:p w14:paraId="7EB17766" w14:textId="77777777" w:rsidR="00681792" w:rsidRDefault="00681792" w:rsidP="00611A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4C1CB" w14:textId="77777777" w:rsidR="00611AE8" w:rsidRDefault="00D04D63" w:rsidP="00DE007E">
    <w:pPr>
      <w:pStyle w:val="Header"/>
      <w:tabs>
        <w:tab w:val="clear" w:pos="9026"/>
        <w:tab w:val="right" w:pos="9020"/>
      </w:tabs>
      <w:ind w:left="-1440"/>
    </w:pPr>
    <w:r w:rsidRPr="000723FB">
      <w:rPr>
        <w:noProof/>
        <w:lang w:eastAsia="en-GB"/>
      </w:rPr>
      <w:drawing>
        <wp:inline distT="0" distB="0" distL="0" distR="0" wp14:anchorId="5E461569" wp14:editId="7A5D3A23">
          <wp:extent cx="15287625" cy="1197610"/>
          <wp:effectExtent l="0" t="0" r="9525" b="254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15290867" cy="1197864"/>
                  </a:xfrm>
                  <a:prstGeom prst="rect">
                    <a:avLst/>
                  </a:prstGeom>
                  <a:ln>
                    <a:noFill/>
                  </a:ln>
                  <a:effectLst>
                    <a:softEdge rad="112500"/>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962C9"/>
    <w:multiLevelType w:val="hybridMultilevel"/>
    <w:tmpl w:val="1A908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B249F2"/>
    <w:multiLevelType w:val="hybridMultilevel"/>
    <w:tmpl w:val="0346DC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2926420"/>
    <w:multiLevelType w:val="multilevel"/>
    <w:tmpl w:val="E92A99E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26F82A61"/>
    <w:multiLevelType w:val="multilevel"/>
    <w:tmpl w:val="1E56203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29F84413"/>
    <w:multiLevelType w:val="multilevel"/>
    <w:tmpl w:val="B198C79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2BDB3510"/>
    <w:multiLevelType w:val="multilevel"/>
    <w:tmpl w:val="A6EC596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34D80486"/>
    <w:multiLevelType w:val="hybridMultilevel"/>
    <w:tmpl w:val="7C925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925752"/>
    <w:multiLevelType w:val="hybridMultilevel"/>
    <w:tmpl w:val="59D00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D20524"/>
    <w:multiLevelType w:val="multilevel"/>
    <w:tmpl w:val="D07CD1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5AD15E95"/>
    <w:multiLevelType w:val="multilevel"/>
    <w:tmpl w:val="848674B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0" w15:restartNumberingAfterBreak="0">
    <w:nsid w:val="6454425D"/>
    <w:multiLevelType w:val="hybridMultilevel"/>
    <w:tmpl w:val="DE5E4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0E3F0F"/>
    <w:multiLevelType w:val="hybridMultilevel"/>
    <w:tmpl w:val="D86C4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821361"/>
    <w:multiLevelType w:val="hybridMultilevel"/>
    <w:tmpl w:val="397E27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561556027">
    <w:abstractNumId w:val="5"/>
  </w:num>
  <w:num w:numId="2" w16cid:durableId="494759847">
    <w:abstractNumId w:val="3"/>
  </w:num>
  <w:num w:numId="3" w16cid:durableId="2126921337">
    <w:abstractNumId w:val="9"/>
  </w:num>
  <w:num w:numId="4" w16cid:durableId="374234403">
    <w:abstractNumId w:val="8"/>
  </w:num>
  <w:num w:numId="5" w16cid:durableId="1342313242">
    <w:abstractNumId w:val="2"/>
  </w:num>
  <w:num w:numId="6" w16cid:durableId="402265382">
    <w:abstractNumId w:val="4"/>
  </w:num>
  <w:num w:numId="7" w16cid:durableId="545069651">
    <w:abstractNumId w:val="11"/>
  </w:num>
  <w:num w:numId="8" w16cid:durableId="1450860411">
    <w:abstractNumId w:val="0"/>
  </w:num>
  <w:num w:numId="9" w16cid:durableId="1306736288">
    <w:abstractNumId w:val="1"/>
  </w:num>
  <w:num w:numId="10" w16cid:durableId="1323006723">
    <w:abstractNumId w:val="6"/>
  </w:num>
  <w:num w:numId="11" w16cid:durableId="1302269060">
    <w:abstractNumId w:val="7"/>
  </w:num>
  <w:num w:numId="12" w16cid:durableId="1072000543">
    <w:abstractNumId w:val="10"/>
  </w:num>
  <w:num w:numId="13" w16cid:durableId="197351296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drawingGridHorizontalSpacing w:val="12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EAC"/>
    <w:rsid w:val="00027CBA"/>
    <w:rsid w:val="00043F1F"/>
    <w:rsid w:val="0007513C"/>
    <w:rsid w:val="000A5F34"/>
    <w:rsid w:val="000B4865"/>
    <w:rsid w:val="000F51D2"/>
    <w:rsid w:val="000F5F99"/>
    <w:rsid w:val="00126CEC"/>
    <w:rsid w:val="00131FBD"/>
    <w:rsid w:val="00131FBF"/>
    <w:rsid w:val="00167085"/>
    <w:rsid w:val="001C44C4"/>
    <w:rsid w:val="001D15B3"/>
    <w:rsid w:val="00207707"/>
    <w:rsid w:val="002A2A4C"/>
    <w:rsid w:val="00304D02"/>
    <w:rsid w:val="00320E39"/>
    <w:rsid w:val="00323401"/>
    <w:rsid w:val="0038274A"/>
    <w:rsid w:val="003B40F9"/>
    <w:rsid w:val="003D4226"/>
    <w:rsid w:val="003E2FE6"/>
    <w:rsid w:val="003F2C5E"/>
    <w:rsid w:val="003F402B"/>
    <w:rsid w:val="004269EF"/>
    <w:rsid w:val="0046379D"/>
    <w:rsid w:val="004A0D36"/>
    <w:rsid w:val="004B691A"/>
    <w:rsid w:val="004C4E6D"/>
    <w:rsid w:val="004F4080"/>
    <w:rsid w:val="005011A0"/>
    <w:rsid w:val="00580536"/>
    <w:rsid w:val="005B1423"/>
    <w:rsid w:val="005C3EFC"/>
    <w:rsid w:val="005C57F6"/>
    <w:rsid w:val="005F3A62"/>
    <w:rsid w:val="00611AE8"/>
    <w:rsid w:val="00616962"/>
    <w:rsid w:val="00660BCB"/>
    <w:rsid w:val="006724DC"/>
    <w:rsid w:val="00674E9E"/>
    <w:rsid w:val="006800F8"/>
    <w:rsid w:val="00681792"/>
    <w:rsid w:val="00682883"/>
    <w:rsid w:val="00683ADE"/>
    <w:rsid w:val="006D138E"/>
    <w:rsid w:val="00722438"/>
    <w:rsid w:val="00727C56"/>
    <w:rsid w:val="0078279A"/>
    <w:rsid w:val="007C14A1"/>
    <w:rsid w:val="007C2408"/>
    <w:rsid w:val="007D0691"/>
    <w:rsid w:val="007F2DA4"/>
    <w:rsid w:val="00806F17"/>
    <w:rsid w:val="00813EC8"/>
    <w:rsid w:val="00894209"/>
    <w:rsid w:val="008A1F9B"/>
    <w:rsid w:val="00904480"/>
    <w:rsid w:val="00905FBF"/>
    <w:rsid w:val="009401A0"/>
    <w:rsid w:val="00954A53"/>
    <w:rsid w:val="00985BA1"/>
    <w:rsid w:val="009B60EB"/>
    <w:rsid w:val="009B7136"/>
    <w:rsid w:val="009D1B5E"/>
    <w:rsid w:val="009D2313"/>
    <w:rsid w:val="00A711B1"/>
    <w:rsid w:val="00A817F0"/>
    <w:rsid w:val="00A86440"/>
    <w:rsid w:val="00A86A5F"/>
    <w:rsid w:val="00AA6CDD"/>
    <w:rsid w:val="00AE0130"/>
    <w:rsid w:val="00AE0AD4"/>
    <w:rsid w:val="00B0584B"/>
    <w:rsid w:val="00B15EAC"/>
    <w:rsid w:val="00B56568"/>
    <w:rsid w:val="00B613A8"/>
    <w:rsid w:val="00B82E4E"/>
    <w:rsid w:val="00BA4180"/>
    <w:rsid w:val="00BA6D6A"/>
    <w:rsid w:val="00BC08ED"/>
    <w:rsid w:val="00BC4B5A"/>
    <w:rsid w:val="00C1679A"/>
    <w:rsid w:val="00C21F9C"/>
    <w:rsid w:val="00C943A3"/>
    <w:rsid w:val="00CD6D4B"/>
    <w:rsid w:val="00D04D63"/>
    <w:rsid w:val="00D10985"/>
    <w:rsid w:val="00D20DA2"/>
    <w:rsid w:val="00D43A0E"/>
    <w:rsid w:val="00D624FE"/>
    <w:rsid w:val="00D64E53"/>
    <w:rsid w:val="00D65217"/>
    <w:rsid w:val="00D65A6A"/>
    <w:rsid w:val="00D84174"/>
    <w:rsid w:val="00DB3A24"/>
    <w:rsid w:val="00DE007E"/>
    <w:rsid w:val="00DF0F5E"/>
    <w:rsid w:val="00E14BD4"/>
    <w:rsid w:val="00E173CF"/>
    <w:rsid w:val="00E47A8A"/>
    <w:rsid w:val="00E526F8"/>
    <w:rsid w:val="00EF029D"/>
    <w:rsid w:val="00EF4B7E"/>
    <w:rsid w:val="00F54A77"/>
    <w:rsid w:val="00F659D7"/>
    <w:rsid w:val="00F74BAA"/>
    <w:rsid w:val="00F756E2"/>
    <w:rsid w:val="00F76F06"/>
    <w:rsid w:val="00F8217D"/>
    <w:rsid w:val="00F8380D"/>
    <w:rsid w:val="00FB3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9C2E0B5"/>
  <w14:defaultImageDpi w14:val="32767"/>
  <w15:chartTrackingRefBased/>
  <w15:docId w15:val="{5CAF3288-35FD-43E0-8428-6C52C8B01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AE8"/>
    <w:pPr>
      <w:tabs>
        <w:tab w:val="center" w:pos="4513"/>
        <w:tab w:val="right" w:pos="9026"/>
      </w:tabs>
    </w:pPr>
  </w:style>
  <w:style w:type="character" w:customStyle="1" w:styleId="HeaderChar">
    <w:name w:val="Header Char"/>
    <w:basedOn w:val="DefaultParagraphFont"/>
    <w:link w:val="Header"/>
    <w:uiPriority w:val="99"/>
    <w:rsid w:val="00611AE8"/>
  </w:style>
  <w:style w:type="paragraph" w:styleId="Footer">
    <w:name w:val="footer"/>
    <w:basedOn w:val="Normal"/>
    <w:link w:val="FooterChar"/>
    <w:uiPriority w:val="99"/>
    <w:unhideWhenUsed/>
    <w:rsid w:val="00611AE8"/>
    <w:pPr>
      <w:tabs>
        <w:tab w:val="center" w:pos="4513"/>
        <w:tab w:val="right" w:pos="9026"/>
      </w:tabs>
    </w:pPr>
  </w:style>
  <w:style w:type="character" w:customStyle="1" w:styleId="FooterChar">
    <w:name w:val="Footer Char"/>
    <w:basedOn w:val="DefaultParagraphFont"/>
    <w:link w:val="Footer"/>
    <w:uiPriority w:val="99"/>
    <w:rsid w:val="00611AE8"/>
  </w:style>
  <w:style w:type="paragraph" w:customStyle="1" w:styleId="p1">
    <w:name w:val="p1"/>
    <w:basedOn w:val="Normal"/>
    <w:rsid w:val="00043F1F"/>
    <w:pPr>
      <w:spacing w:line="300" w:lineRule="atLeast"/>
    </w:pPr>
    <w:rPr>
      <w:rFonts w:ascii="Open Sans" w:hAnsi="Open Sans"/>
      <w:sz w:val="17"/>
      <w:szCs w:val="17"/>
      <w:lang w:eastAsia="en-GB"/>
    </w:rPr>
  </w:style>
  <w:style w:type="paragraph" w:customStyle="1" w:styleId="p2">
    <w:name w:val="p2"/>
    <w:basedOn w:val="Normal"/>
    <w:rsid w:val="00A86A5F"/>
    <w:pPr>
      <w:spacing w:line="300" w:lineRule="atLeast"/>
    </w:pPr>
    <w:rPr>
      <w:rFonts w:ascii="Open Sans" w:hAnsi="Open Sans"/>
      <w:sz w:val="14"/>
      <w:szCs w:val="14"/>
      <w:lang w:eastAsia="en-GB"/>
    </w:rPr>
  </w:style>
  <w:style w:type="paragraph" w:customStyle="1" w:styleId="p3">
    <w:name w:val="p3"/>
    <w:basedOn w:val="Normal"/>
    <w:rsid w:val="00A86A5F"/>
    <w:pPr>
      <w:spacing w:line="300" w:lineRule="atLeast"/>
    </w:pPr>
    <w:rPr>
      <w:rFonts w:ascii="Open Sans" w:hAnsi="Open Sans"/>
      <w:sz w:val="14"/>
      <w:szCs w:val="14"/>
      <w:lang w:eastAsia="en-GB"/>
    </w:rPr>
  </w:style>
  <w:style w:type="character" w:styleId="PageNumber">
    <w:name w:val="page number"/>
    <w:basedOn w:val="DefaultParagraphFont"/>
    <w:uiPriority w:val="99"/>
    <w:semiHidden/>
    <w:unhideWhenUsed/>
    <w:rsid w:val="005C3EFC"/>
  </w:style>
  <w:style w:type="paragraph" w:styleId="ListParagraph">
    <w:name w:val="List Paragraph"/>
    <w:basedOn w:val="Normal"/>
    <w:uiPriority w:val="34"/>
    <w:qFormat/>
    <w:rsid w:val="00B56568"/>
    <w:pPr>
      <w:ind w:left="720"/>
      <w:contextualSpacing/>
    </w:pPr>
  </w:style>
  <w:style w:type="paragraph" w:styleId="NoSpacing">
    <w:name w:val="No Spacing"/>
    <w:uiPriority w:val="1"/>
    <w:qFormat/>
    <w:rsid w:val="00E173CF"/>
    <w:pPr>
      <w:spacing w:after="0" w:line="240" w:lineRule="auto"/>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768285">
      <w:bodyDiv w:val="1"/>
      <w:marLeft w:val="0"/>
      <w:marRight w:val="0"/>
      <w:marTop w:val="0"/>
      <w:marBottom w:val="0"/>
      <w:divBdr>
        <w:top w:val="none" w:sz="0" w:space="0" w:color="auto"/>
        <w:left w:val="none" w:sz="0" w:space="0" w:color="auto"/>
        <w:bottom w:val="none" w:sz="0" w:space="0" w:color="auto"/>
        <w:right w:val="none" w:sz="0" w:space="0" w:color="auto"/>
      </w:divBdr>
    </w:div>
    <w:div w:id="192311013">
      <w:bodyDiv w:val="1"/>
      <w:marLeft w:val="0"/>
      <w:marRight w:val="0"/>
      <w:marTop w:val="0"/>
      <w:marBottom w:val="0"/>
      <w:divBdr>
        <w:top w:val="none" w:sz="0" w:space="0" w:color="auto"/>
        <w:left w:val="none" w:sz="0" w:space="0" w:color="auto"/>
        <w:bottom w:val="none" w:sz="0" w:space="0" w:color="auto"/>
        <w:right w:val="none" w:sz="0" w:space="0" w:color="auto"/>
      </w:divBdr>
    </w:div>
    <w:div w:id="128558041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p:properties xmlns:p="http://schemas.microsoft.com/office/2006/metadata/properties" xmlns:xsi="http://www.w3.org/2001/XMLSchema-instance" xmlns:pc="http://schemas.microsoft.com/office/infopath/2007/PartnerControls">
  <documentManagement>
    <_dlc_DocId xmlns="17a39593-945a-4813-81bf-1728cf9e5038">RVPSRJS5WCQE-2145357039-1410</_dlc_DocId>
    <_dlc_DocIdUrl xmlns="17a39593-945a-4813-81bf-1728cf9e5038">
      <Url>https://stpeterscatholicschool.sharepoint.com/sites/StaffShared/_layouts/15/DocIdRedir.aspx?ID=RVPSRJS5WCQE-2145357039-1410</Url>
      <Description>RVPSRJS5WCQE-2145357039-1410</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095DA8A0BA2104D98EE79C7959D9A18" ma:contentTypeVersion="6" ma:contentTypeDescription="Create a new document." ma:contentTypeScope="" ma:versionID="5889d46b259a12ed13934b44ca8d8619">
  <xsd:schema xmlns:xsd="http://www.w3.org/2001/XMLSchema" xmlns:xs="http://www.w3.org/2001/XMLSchema" xmlns:p="http://schemas.microsoft.com/office/2006/metadata/properties" xmlns:ns2="17a39593-945a-4813-81bf-1728cf9e5038" xmlns:ns3="5ff21982-373e-4fd5-b706-81e1e938fab4" targetNamespace="http://schemas.microsoft.com/office/2006/metadata/properties" ma:root="true" ma:fieldsID="9a468115608310cedbc51b6f9d47cda1" ns2:_="" ns3:_="">
    <xsd:import namespace="17a39593-945a-4813-81bf-1728cf9e5038"/>
    <xsd:import namespace="5ff21982-373e-4fd5-b706-81e1e938fab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f21982-373e-4fd5-b706-81e1e938fab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E008AB7-18B5-44D1-B672-5F426235720C}">
  <ds:schemaRefs>
    <ds:schemaRef ds:uri="http://schemas.openxmlformats.org/officeDocument/2006/bibliography"/>
  </ds:schemaRefs>
</ds:datastoreItem>
</file>

<file path=customXml/itemProps2.xml><?xml version="1.0" encoding="utf-8"?>
<ds:datastoreItem xmlns:ds="http://schemas.openxmlformats.org/officeDocument/2006/customXml" ds:itemID="{76451AF1-9592-4A04-B787-CA7104BAF6E4}">
  <ds:schemaRefs>
    <ds:schemaRef ds:uri="http://www.w3.org/XML/1998/namespace"/>
    <ds:schemaRef ds:uri="http://schemas.microsoft.com/office/2006/documentManagement/types"/>
    <ds:schemaRef ds:uri="e0e18381-c5dd-42e0-9b01-e09954768cc8"/>
    <ds:schemaRef ds:uri="http://purl.org/dc/elements/1.1/"/>
    <ds:schemaRef ds:uri="http://purl.org/dc/dcmitype/"/>
    <ds:schemaRef ds:uri="http://purl.org/dc/terms/"/>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FD75880C-ECCC-4CA0-A12A-75A99CFA8AF7}">
  <ds:schemaRefs>
    <ds:schemaRef ds:uri="http://schemas.microsoft.com/sharepoint/v3/contenttype/forms"/>
  </ds:schemaRefs>
</ds:datastoreItem>
</file>

<file path=customXml/itemProps4.xml><?xml version="1.0" encoding="utf-8"?>
<ds:datastoreItem xmlns:ds="http://schemas.openxmlformats.org/officeDocument/2006/customXml" ds:itemID="{483646E4-8E1B-4072-A559-C2EDE9B4C944}"/>
</file>

<file path=customXml/itemProps5.xml><?xml version="1.0" encoding="utf-8"?>
<ds:datastoreItem xmlns:ds="http://schemas.openxmlformats.org/officeDocument/2006/customXml" ds:itemID="{46EBE1E2-FF15-4B8D-BC2F-D8FE3C84C1DC}"/>
</file>

<file path=docProps/app.xml><?xml version="1.0" encoding="utf-8"?>
<Properties xmlns="http://schemas.openxmlformats.org/officeDocument/2006/extended-properties" xmlns:vt="http://schemas.openxmlformats.org/officeDocument/2006/docPropsVTypes">
  <Template>Normal</Template>
  <TotalTime>0</TotalTime>
  <Pages>2</Pages>
  <Words>980</Words>
  <Characters>5586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patej</dc:creator>
  <cp:keywords/>
  <dc:description/>
  <cp:lastModifiedBy>Miss S Hall</cp:lastModifiedBy>
  <cp:revision>3</cp:revision>
  <dcterms:created xsi:type="dcterms:W3CDTF">2022-09-03T10:41:00Z</dcterms:created>
  <dcterms:modified xsi:type="dcterms:W3CDTF">2024-11-07T11:16:00Z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0x0101003095DA8A0BA2104D98EE79C7959D9A18</vt:lpwstr>
  </property>
  <property fmtid="{D5CDD505-2E9C-101B-9397-08002B2CF9AE}" pid="3" name="_dlc_DocIdItemGuid">
    <vt:lpwstr>94c13f62-64cd-43a9-abb6-390fcf474a8e</vt:lpwstr>
  </property>
</Properties>
</file>