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DCD99" w14:textId="1A5630EA" w:rsidR="00A817F0" w:rsidRDefault="00A817F0" w:rsidP="007F702E">
      <w:pPr>
        <w:ind w:left="-426" w:hanging="24"/>
        <w:jc w:val="right"/>
        <w:rPr>
          <w:rFonts w:ascii="Source Serif Pro" w:hAnsi="Source Serif Pro"/>
          <w:i/>
          <w:iCs/>
          <w:sz w:val="100"/>
          <w:szCs w:val="100"/>
        </w:rPr>
      </w:pPr>
    </w:p>
    <w:p w14:paraId="666562D0" w14:textId="46350618" w:rsidR="00A817F0" w:rsidRDefault="00A817F0" w:rsidP="00A817F0">
      <w:pPr>
        <w:ind w:left="-90" w:hanging="360"/>
        <w:jc w:val="right"/>
        <w:rPr>
          <w:rFonts w:ascii="Source Serif Pro" w:hAnsi="Source Serif Pro"/>
          <w:i/>
          <w:iCs/>
          <w:sz w:val="100"/>
          <w:szCs w:val="100"/>
        </w:rPr>
      </w:pPr>
    </w:p>
    <w:p w14:paraId="60B7B97C" w14:textId="7028BAE8" w:rsidR="00043F1F" w:rsidRDefault="00D93837" w:rsidP="00A817F0">
      <w:pPr>
        <w:ind w:left="-90" w:hanging="360"/>
        <w:jc w:val="right"/>
        <w:rPr>
          <w:rFonts w:ascii="Source Serif Pro" w:hAnsi="Source Serif Pro"/>
          <w:i/>
          <w:iCs/>
          <w:sz w:val="100"/>
          <w:szCs w:val="100"/>
        </w:rPr>
      </w:pPr>
      <w:r>
        <w:rPr>
          <w:rFonts w:ascii="Source Serif Pro" w:hAnsi="Source Serif Pro"/>
          <w:i/>
          <w:iCs/>
          <w:sz w:val="100"/>
          <w:szCs w:val="100"/>
        </w:rPr>
        <w:t xml:space="preserve">Charging and </w:t>
      </w:r>
      <w:r w:rsidR="00A85800">
        <w:rPr>
          <w:rFonts w:ascii="Source Serif Pro" w:hAnsi="Source Serif Pro"/>
          <w:i/>
          <w:iCs/>
          <w:sz w:val="100"/>
          <w:szCs w:val="100"/>
        </w:rPr>
        <w:t>R</w:t>
      </w:r>
      <w:r>
        <w:rPr>
          <w:rFonts w:ascii="Source Serif Pro" w:hAnsi="Source Serif Pro"/>
          <w:i/>
          <w:iCs/>
          <w:sz w:val="100"/>
          <w:szCs w:val="100"/>
        </w:rPr>
        <w:t xml:space="preserve">emissions </w:t>
      </w:r>
      <w:r w:rsidR="00A85800">
        <w:rPr>
          <w:rFonts w:ascii="Source Serif Pro" w:hAnsi="Source Serif Pro"/>
          <w:i/>
          <w:iCs/>
          <w:sz w:val="100"/>
          <w:szCs w:val="100"/>
        </w:rPr>
        <w:t>P</w:t>
      </w:r>
      <w:r>
        <w:rPr>
          <w:rFonts w:ascii="Source Serif Pro" w:hAnsi="Source Serif Pro"/>
          <w:i/>
          <w:iCs/>
          <w:sz w:val="100"/>
          <w:szCs w:val="100"/>
        </w:rPr>
        <w:t>olicy</w:t>
      </w:r>
    </w:p>
    <w:p w14:paraId="430C0A1C" w14:textId="188BA744" w:rsidR="00E56E1B" w:rsidRDefault="00E56E1B" w:rsidP="00A817F0">
      <w:pPr>
        <w:ind w:left="-90" w:hanging="360"/>
        <w:jc w:val="right"/>
        <w:rPr>
          <w:rFonts w:ascii="Source Serif Pro" w:hAnsi="Source Serif Pro"/>
          <w:i/>
          <w:iCs/>
          <w:sz w:val="100"/>
          <w:szCs w:val="100"/>
        </w:rPr>
      </w:pPr>
      <w:r>
        <w:rPr>
          <w:rFonts w:ascii="Source Serif Pro" w:hAnsi="Source Serif Pro"/>
          <w:i/>
          <w:iCs/>
          <w:sz w:val="100"/>
          <w:szCs w:val="100"/>
        </w:rPr>
        <w:t>202</w:t>
      </w:r>
      <w:r w:rsidR="00F25611">
        <w:rPr>
          <w:rFonts w:ascii="Source Serif Pro" w:hAnsi="Source Serif Pro"/>
          <w:i/>
          <w:iCs/>
          <w:sz w:val="100"/>
          <w:szCs w:val="100"/>
        </w:rPr>
        <w:t>4</w:t>
      </w:r>
      <w:r>
        <w:rPr>
          <w:rFonts w:ascii="Source Serif Pro" w:hAnsi="Source Serif Pro"/>
          <w:i/>
          <w:iCs/>
          <w:sz w:val="100"/>
          <w:szCs w:val="100"/>
        </w:rPr>
        <w:t>-2</w:t>
      </w:r>
      <w:r w:rsidR="00F25611">
        <w:rPr>
          <w:rFonts w:ascii="Source Serif Pro" w:hAnsi="Source Serif Pro"/>
          <w:i/>
          <w:iCs/>
          <w:sz w:val="100"/>
          <w:szCs w:val="100"/>
        </w:rPr>
        <w:t>5</w:t>
      </w:r>
    </w:p>
    <w:p w14:paraId="4F374950" w14:textId="03BE13D8" w:rsidR="00E6068C" w:rsidRDefault="00EB1F89" w:rsidP="00E83A37">
      <w:pPr>
        <w:ind w:left="-90" w:hanging="360"/>
        <w:jc w:val="center"/>
        <w:rPr>
          <w:rFonts w:ascii="Source Serif Pro" w:hAnsi="Source Serif Pro"/>
          <w:i/>
          <w:iCs/>
          <w:sz w:val="100"/>
          <w:szCs w:val="100"/>
        </w:rPr>
      </w:pPr>
      <w:r>
        <w:rPr>
          <w:rFonts w:ascii="Source Serif Pro" w:hAnsi="Source Serif Pro"/>
          <w:i/>
          <w:iCs/>
          <w:sz w:val="100"/>
          <w:szCs w:val="100"/>
        </w:rPr>
        <w:br/>
      </w:r>
    </w:p>
    <w:p w14:paraId="1D7D1C23" w14:textId="70C0B09B" w:rsidR="00E6068C" w:rsidRPr="00E83A37" w:rsidRDefault="00E6068C" w:rsidP="00E83A37">
      <w:pPr>
        <w:ind w:left="-90" w:hanging="360"/>
        <w:jc w:val="center"/>
        <w:rPr>
          <w:rFonts w:ascii="Source Serif Pro" w:hAnsi="Source Serif Pro"/>
          <w:i/>
          <w:iCs/>
          <w:vanish/>
          <w:sz w:val="100"/>
          <w:szCs w:val="100"/>
        </w:rPr>
      </w:pPr>
    </w:p>
    <w:p w14:paraId="3BCB813D" w14:textId="77777777" w:rsidR="00043F1F" w:rsidRDefault="00043F1F" w:rsidP="00043F1F">
      <w:pPr>
        <w:pStyle w:val="p1"/>
        <w:rPr>
          <w:sz w:val="21"/>
          <w:szCs w:val="21"/>
        </w:rPr>
      </w:pPr>
    </w:p>
    <w:p w14:paraId="1BD0B2AF" w14:textId="1EE8576F" w:rsidR="00CA59DB" w:rsidRDefault="00EB1F89" w:rsidP="00B80E9A">
      <w:pPr>
        <w:rPr>
          <w:lang w:eastAsia="en-GB"/>
        </w:rPr>
      </w:pPr>
      <w:r>
        <w:rPr>
          <w:noProof/>
        </w:rPr>
        <mc:AlternateContent>
          <mc:Choice Requires="wps">
            <w:drawing>
              <wp:anchor distT="0" distB="0" distL="114300" distR="114300" simplePos="0" relativeHeight="251661312" behindDoc="0" locked="0" layoutInCell="1" allowOverlap="1" wp14:anchorId="0A63B784" wp14:editId="6280211A">
                <wp:simplePos x="0" y="0"/>
                <wp:positionH relativeFrom="margin">
                  <wp:posOffset>-247650</wp:posOffset>
                </wp:positionH>
                <wp:positionV relativeFrom="paragraph">
                  <wp:posOffset>213360</wp:posOffset>
                </wp:positionV>
                <wp:extent cx="4570095" cy="8763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570095" cy="876300"/>
                        </a:xfrm>
                        <a:prstGeom prst="rect">
                          <a:avLst/>
                        </a:prstGeom>
                        <a:noFill/>
                        <a:ln>
                          <a:noFill/>
                        </a:ln>
                        <a:effectLst/>
                      </wps:spPr>
                      <wps:txbx>
                        <w:txbxContent>
                          <w:p w14:paraId="0F210956" w14:textId="6DD229F5" w:rsidR="00E6068C" w:rsidRDefault="00EB1F89" w:rsidP="00E6068C">
                            <w:pPr>
                              <w:pStyle w:val="p1"/>
                              <w:rPr>
                                <w:sz w:val="20"/>
                                <w:szCs w:val="20"/>
                              </w:rPr>
                            </w:pPr>
                            <w:r>
                              <w:rPr>
                                <w:sz w:val="20"/>
                                <w:szCs w:val="20"/>
                              </w:rPr>
                              <w:t>Written by</w:t>
                            </w:r>
                            <w:r w:rsidR="00E6068C" w:rsidRPr="00F94959">
                              <w:rPr>
                                <w:sz w:val="20"/>
                                <w:szCs w:val="20"/>
                              </w:rPr>
                              <w:t xml:space="preserve">: </w:t>
                            </w:r>
                            <w:r w:rsidR="00E6068C">
                              <w:rPr>
                                <w:sz w:val="20"/>
                                <w:szCs w:val="20"/>
                              </w:rPr>
                              <w:t xml:space="preserve">  </w:t>
                            </w:r>
                            <w:r>
                              <w:rPr>
                                <w:sz w:val="20"/>
                                <w:szCs w:val="20"/>
                              </w:rPr>
                              <w:tab/>
                            </w:r>
                            <w:r>
                              <w:rPr>
                                <w:sz w:val="20"/>
                                <w:szCs w:val="20"/>
                              </w:rPr>
                              <w:tab/>
                              <w:t>Ms M McGrady, Business Manager</w:t>
                            </w:r>
                          </w:p>
                          <w:p w14:paraId="264CDC93" w14:textId="77777777" w:rsidR="00EB1F89" w:rsidRDefault="00EB1F89" w:rsidP="00E6068C">
                            <w:pPr>
                              <w:pStyle w:val="p1"/>
                              <w:rPr>
                                <w:sz w:val="20"/>
                                <w:szCs w:val="20"/>
                              </w:rPr>
                            </w:pPr>
                            <w:r>
                              <w:rPr>
                                <w:sz w:val="20"/>
                                <w:szCs w:val="20"/>
                              </w:rPr>
                              <w:t>Approved by</w:t>
                            </w:r>
                            <w:r w:rsidR="00E6068C" w:rsidRPr="00F94959">
                              <w:rPr>
                                <w:sz w:val="20"/>
                                <w:szCs w:val="20"/>
                              </w:rPr>
                              <w:t>:</w:t>
                            </w:r>
                            <w:r w:rsidR="00E6068C">
                              <w:rPr>
                                <w:sz w:val="20"/>
                                <w:szCs w:val="20"/>
                              </w:rPr>
                              <w:tab/>
                            </w:r>
                            <w:r>
                              <w:rPr>
                                <w:sz w:val="20"/>
                                <w:szCs w:val="20"/>
                              </w:rPr>
                              <w:tab/>
                            </w:r>
                          </w:p>
                          <w:p w14:paraId="016FE131" w14:textId="1EDDE723" w:rsidR="00E6068C" w:rsidRPr="00F94959" w:rsidRDefault="00EB1F89" w:rsidP="00E6068C">
                            <w:pPr>
                              <w:pStyle w:val="p1"/>
                              <w:rPr>
                                <w:sz w:val="20"/>
                                <w:szCs w:val="20"/>
                              </w:rPr>
                            </w:pPr>
                            <w:r>
                              <w:rPr>
                                <w:sz w:val="20"/>
                                <w:szCs w:val="20"/>
                              </w:rPr>
                              <w:t xml:space="preserve">Date approved: </w:t>
                            </w:r>
                            <w:r>
                              <w:rPr>
                                <w:sz w:val="20"/>
                                <w:szCs w:val="20"/>
                              </w:rPr>
                              <w:tab/>
                              <w:t>January 2025</w:t>
                            </w:r>
                          </w:p>
                          <w:p w14:paraId="3C1ECA13" w14:textId="3FC85620" w:rsidR="00E6068C" w:rsidRPr="00F94959" w:rsidRDefault="00E6068C" w:rsidP="00E6068C">
                            <w:pPr>
                              <w:pStyle w:val="p1"/>
                              <w:rPr>
                                <w:sz w:val="20"/>
                                <w:szCs w:val="20"/>
                              </w:rPr>
                            </w:pPr>
                            <w:r w:rsidRPr="00F94959">
                              <w:rPr>
                                <w:sz w:val="20"/>
                                <w:szCs w:val="20"/>
                              </w:rPr>
                              <w:t>Next review due:</w:t>
                            </w:r>
                            <w:r>
                              <w:rPr>
                                <w:sz w:val="20"/>
                                <w:szCs w:val="20"/>
                              </w:rPr>
                              <w:t xml:space="preserve"> </w:t>
                            </w:r>
                            <w:r w:rsidR="00EB1F89">
                              <w:rPr>
                                <w:sz w:val="20"/>
                                <w:szCs w:val="20"/>
                              </w:rPr>
                              <w:tab/>
                            </w:r>
                            <w:r>
                              <w:rPr>
                                <w:sz w:val="20"/>
                                <w:szCs w:val="20"/>
                              </w:rPr>
                              <w:t>September 202</w:t>
                            </w:r>
                            <w:r w:rsidR="00EB1F89">
                              <w:rPr>
                                <w:sz w:val="20"/>
                                <w:szCs w:val="20"/>
                              </w:rPr>
                              <w:t>5</w:t>
                            </w:r>
                          </w:p>
                          <w:p w14:paraId="043B1A5E" w14:textId="77777777" w:rsidR="00E6068C" w:rsidRPr="00B80E9A" w:rsidRDefault="00E6068C" w:rsidP="00E6068C">
                            <w:pPr>
                              <w:rPr>
                                <w:lang w:eastAsia="en-GB"/>
                              </w:rPr>
                            </w:pPr>
                          </w:p>
                          <w:p w14:paraId="6A6F3075" w14:textId="77777777" w:rsidR="00E6068C" w:rsidRPr="00F94959" w:rsidRDefault="00E6068C" w:rsidP="00E6068C">
                            <w:pPr>
                              <w:pStyle w:val="p1"/>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3B784" id="_x0000_t202" coordsize="21600,21600" o:spt="202" path="m,l,21600r21600,l21600,xe">
                <v:stroke joinstyle="miter"/>
                <v:path gradientshapeok="t" o:connecttype="rect"/>
              </v:shapetype>
              <v:shape id="Text Box 2" o:spid="_x0000_s1026" type="#_x0000_t202" style="position:absolute;margin-left:-19.5pt;margin-top:16.8pt;width:359.85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" filled="f" stroked="f">
                <v:textbox>
                  <w:txbxContent>
                    <w:p w14:paraId="0F210956" w14:textId="6DD229F5" w:rsidR="00E6068C" w:rsidRDefault="00EB1F89" w:rsidP="00E6068C">
                      <w:pPr>
                        <w:pStyle w:val="p1"/>
                        <w:rPr>
                          <w:sz w:val="20"/>
                          <w:szCs w:val="20"/>
                        </w:rPr>
                      </w:pPr>
                      <w:r>
                        <w:rPr>
                          <w:sz w:val="20"/>
                          <w:szCs w:val="20"/>
                        </w:rPr>
                        <w:t>Written by</w:t>
                      </w:r>
                      <w:r w:rsidR="00E6068C" w:rsidRPr="00F94959">
                        <w:rPr>
                          <w:sz w:val="20"/>
                          <w:szCs w:val="20"/>
                        </w:rPr>
                        <w:t xml:space="preserve">: </w:t>
                      </w:r>
                      <w:r w:rsidR="00E6068C">
                        <w:rPr>
                          <w:sz w:val="20"/>
                          <w:szCs w:val="20"/>
                        </w:rPr>
                        <w:t xml:space="preserve">  </w:t>
                      </w:r>
                      <w:r>
                        <w:rPr>
                          <w:sz w:val="20"/>
                          <w:szCs w:val="20"/>
                        </w:rPr>
                        <w:tab/>
                      </w:r>
                      <w:r>
                        <w:rPr>
                          <w:sz w:val="20"/>
                          <w:szCs w:val="20"/>
                        </w:rPr>
                        <w:tab/>
                        <w:t>Ms M McGrady, Business Manager</w:t>
                      </w:r>
                    </w:p>
                    <w:p w14:paraId="264CDC93" w14:textId="77777777" w:rsidR="00EB1F89" w:rsidRDefault="00EB1F89" w:rsidP="00E6068C">
                      <w:pPr>
                        <w:pStyle w:val="p1"/>
                        <w:rPr>
                          <w:sz w:val="20"/>
                          <w:szCs w:val="20"/>
                        </w:rPr>
                      </w:pPr>
                      <w:r>
                        <w:rPr>
                          <w:sz w:val="20"/>
                          <w:szCs w:val="20"/>
                        </w:rPr>
                        <w:t>Approved by</w:t>
                      </w:r>
                      <w:r w:rsidR="00E6068C" w:rsidRPr="00F94959">
                        <w:rPr>
                          <w:sz w:val="20"/>
                          <w:szCs w:val="20"/>
                        </w:rPr>
                        <w:t>:</w:t>
                      </w:r>
                      <w:r w:rsidR="00E6068C">
                        <w:rPr>
                          <w:sz w:val="20"/>
                          <w:szCs w:val="20"/>
                        </w:rPr>
                        <w:tab/>
                      </w:r>
                      <w:r>
                        <w:rPr>
                          <w:sz w:val="20"/>
                          <w:szCs w:val="20"/>
                        </w:rPr>
                        <w:tab/>
                      </w:r>
                    </w:p>
                    <w:p w14:paraId="016FE131" w14:textId="1EDDE723" w:rsidR="00E6068C" w:rsidRPr="00F94959" w:rsidRDefault="00EB1F89" w:rsidP="00E6068C">
                      <w:pPr>
                        <w:pStyle w:val="p1"/>
                        <w:rPr>
                          <w:sz w:val="20"/>
                          <w:szCs w:val="20"/>
                        </w:rPr>
                      </w:pPr>
                      <w:r>
                        <w:rPr>
                          <w:sz w:val="20"/>
                          <w:szCs w:val="20"/>
                        </w:rPr>
                        <w:t xml:space="preserve">Date approved: </w:t>
                      </w:r>
                      <w:r>
                        <w:rPr>
                          <w:sz w:val="20"/>
                          <w:szCs w:val="20"/>
                        </w:rPr>
                        <w:tab/>
                        <w:t>January 2025</w:t>
                      </w:r>
                    </w:p>
                    <w:p w14:paraId="3C1ECA13" w14:textId="3FC85620" w:rsidR="00E6068C" w:rsidRPr="00F94959" w:rsidRDefault="00E6068C" w:rsidP="00E6068C">
                      <w:pPr>
                        <w:pStyle w:val="p1"/>
                        <w:rPr>
                          <w:sz w:val="20"/>
                          <w:szCs w:val="20"/>
                        </w:rPr>
                      </w:pPr>
                      <w:r w:rsidRPr="00F94959">
                        <w:rPr>
                          <w:sz w:val="20"/>
                          <w:szCs w:val="20"/>
                        </w:rPr>
                        <w:t>Next review due:</w:t>
                      </w:r>
                      <w:r>
                        <w:rPr>
                          <w:sz w:val="20"/>
                          <w:szCs w:val="20"/>
                        </w:rPr>
                        <w:t xml:space="preserve"> </w:t>
                      </w:r>
                      <w:r w:rsidR="00EB1F89">
                        <w:rPr>
                          <w:sz w:val="20"/>
                          <w:szCs w:val="20"/>
                        </w:rPr>
                        <w:tab/>
                      </w:r>
                      <w:r>
                        <w:rPr>
                          <w:sz w:val="20"/>
                          <w:szCs w:val="20"/>
                        </w:rPr>
                        <w:t>September 202</w:t>
                      </w:r>
                      <w:r w:rsidR="00EB1F89">
                        <w:rPr>
                          <w:sz w:val="20"/>
                          <w:szCs w:val="20"/>
                        </w:rPr>
                        <w:t>5</w:t>
                      </w:r>
                    </w:p>
                    <w:p w14:paraId="043B1A5E" w14:textId="77777777" w:rsidR="00E6068C" w:rsidRPr="00B80E9A" w:rsidRDefault="00E6068C" w:rsidP="00E6068C">
                      <w:pPr>
                        <w:rPr>
                          <w:lang w:eastAsia="en-GB"/>
                        </w:rPr>
                      </w:pPr>
                    </w:p>
                    <w:p w14:paraId="6A6F3075" w14:textId="77777777" w:rsidR="00E6068C" w:rsidRPr="00F94959" w:rsidRDefault="00E6068C" w:rsidP="00E6068C">
                      <w:pPr>
                        <w:pStyle w:val="p1"/>
                        <w:rPr>
                          <w:sz w:val="20"/>
                          <w:szCs w:val="20"/>
                        </w:rPr>
                      </w:pPr>
                    </w:p>
                  </w:txbxContent>
                </v:textbox>
                <w10:wrap type="square" anchorx="margin"/>
              </v:shape>
            </w:pict>
          </mc:Fallback>
        </mc:AlternateContent>
      </w:r>
    </w:p>
    <w:p w14:paraId="28A069FC" w14:textId="7445A216" w:rsidR="00B80E9A" w:rsidRPr="00B80E9A" w:rsidRDefault="00B80E9A" w:rsidP="00B80E9A">
      <w:pPr>
        <w:rPr>
          <w:lang w:eastAsia="en-GB"/>
        </w:rPr>
      </w:pPr>
    </w:p>
    <w:p w14:paraId="725AF947" w14:textId="2D3C03EA" w:rsidR="00B80E9A" w:rsidRDefault="00B80E9A" w:rsidP="00B80E9A">
      <w:pPr>
        <w:rPr>
          <w:lang w:eastAsia="en-GB"/>
        </w:rPr>
      </w:pPr>
    </w:p>
    <w:p w14:paraId="271A1A1F" w14:textId="6CFEEC29" w:rsidR="00B80E9A" w:rsidRDefault="00B80E9A" w:rsidP="00B80E9A">
      <w:pPr>
        <w:rPr>
          <w:lang w:eastAsia="en-GB"/>
        </w:rPr>
      </w:pPr>
    </w:p>
    <w:p w14:paraId="2F68DE85" w14:textId="5FF04087" w:rsidR="00B80E9A" w:rsidRDefault="00B80E9A" w:rsidP="00B80E9A">
      <w:pPr>
        <w:rPr>
          <w:lang w:eastAsia="en-GB"/>
        </w:rPr>
      </w:pPr>
    </w:p>
    <w:sdt>
      <w:sdtPr>
        <w:rPr>
          <w:rFonts w:ascii="Calibri" w:eastAsia="Calibri" w:hAnsi="Calibri" w:cs="Times New Roman"/>
          <w:color w:val="auto"/>
          <w:sz w:val="24"/>
          <w:szCs w:val="24"/>
          <w:lang w:val="en-GB"/>
        </w:rPr>
        <w:id w:val="-1226291510"/>
        <w:docPartObj>
          <w:docPartGallery w:val="Table of Contents"/>
          <w:docPartUnique/>
        </w:docPartObj>
      </w:sdtPr>
      <w:sdtEndPr>
        <w:rPr>
          <w:b/>
          <w:bCs/>
          <w:noProof/>
        </w:rPr>
      </w:sdtEndPr>
      <w:sdtContent>
        <w:p w14:paraId="7181EE4D" w14:textId="6C774835" w:rsidR="007F702E" w:rsidRDefault="007F702E">
          <w:pPr>
            <w:pStyle w:val="TOCHeading"/>
          </w:pPr>
          <w:r>
            <w:t>Contents</w:t>
          </w:r>
        </w:p>
        <w:p w14:paraId="224AC8CC" w14:textId="1A74A103" w:rsidR="004D0944" w:rsidRPr="00704959" w:rsidRDefault="007F702E">
          <w:pPr>
            <w:pStyle w:val="TOC2"/>
            <w:tabs>
              <w:tab w:val="left" w:pos="660"/>
              <w:tab w:val="right" w:leader="dot" w:pos="9620"/>
            </w:tabs>
            <w:rPr>
              <w:rFonts w:ascii="Open Sans" w:eastAsiaTheme="minorEastAsia" w:hAnsi="Open Sans" w:cs="Open Sans"/>
              <w:noProof/>
              <w:sz w:val="18"/>
              <w:szCs w:val="18"/>
              <w:lang w:eastAsia="en-GB"/>
            </w:rPr>
          </w:pPr>
          <w:r w:rsidRPr="00704959">
            <w:rPr>
              <w:rFonts w:ascii="Open Sans" w:hAnsi="Open Sans" w:cs="Open Sans"/>
              <w:sz w:val="20"/>
              <w:szCs w:val="20"/>
            </w:rPr>
            <w:fldChar w:fldCharType="begin"/>
          </w:r>
          <w:r w:rsidRPr="00704959">
            <w:rPr>
              <w:rFonts w:ascii="Open Sans" w:hAnsi="Open Sans" w:cs="Open Sans"/>
              <w:sz w:val="20"/>
              <w:szCs w:val="20"/>
            </w:rPr>
            <w:instrText xml:space="preserve"> TOC \o "1-3" \h \z \u </w:instrText>
          </w:r>
          <w:r w:rsidRPr="00704959">
            <w:rPr>
              <w:rFonts w:ascii="Open Sans" w:hAnsi="Open Sans" w:cs="Open Sans"/>
              <w:sz w:val="20"/>
              <w:szCs w:val="20"/>
            </w:rPr>
            <w:fldChar w:fldCharType="separate"/>
          </w:r>
          <w:hyperlink w:anchor="_Toc104365210" w:history="1">
            <w:r w:rsidR="004D0944" w:rsidRPr="00704959">
              <w:rPr>
                <w:rStyle w:val="Hyperlink"/>
                <w:rFonts w:ascii="Open Sans" w:hAnsi="Open Sans" w:cs="Open Sans"/>
                <w:noProof/>
                <w:sz w:val="20"/>
                <w:szCs w:val="20"/>
                <w:lang w:eastAsia="en-GB"/>
              </w:rPr>
              <w:t>1.Aims of the policy</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_Toc104365210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2</w:t>
            </w:r>
            <w:r w:rsidR="004D0944" w:rsidRPr="00704959">
              <w:rPr>
                <w:rFonts w:ascii="Open Sans" w:hAnsi="Open Sans" w:cs="Open Sans"/>
                <w:noProof/>
                <w:webHidden/>
                <w:sz w:val="20"/>
                <w:szCs w:val="20"/>
              </w:rPr>
              <w:fldChar w:fldCharType="end"/>
            </w:r>
          </w:hyperlink>
        </w:p>
        <w:p w14:paraId="2A05F501" w14:textId="0B85CA5E"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1" w:history="1">
            <w:r w:rsidR="004D0944" w:rsidRPr="00704959">
              <w:rPr>
                <w:rStyle w:val="Hyperlink"/>
                <w:rFonts w:ascii="Open Sans" w:hAnsi="Open Sans" w:cs="Open Sans"/>
                <w:noProof/>
                <w:sz w:val="20"/>
                <w:szCs w:val="20"/>
              </w:rPr>
              <w:t>2. Legislation and guidance</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_Toc104365211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2</w:t>
            </w:r>
            <w:r w:rsidR="004D0944" w:rsidRPr="00704959">
              <w:rPr>
                <w:rFonts w:ascii="Open Sans" w:hAnsi="Open Sans" w:cs="Open Sans"/>
                <w:noProof/>
                <w:webHidden/>
                <w:sz w:val="20"/>
                <w:szCs w:val="20"/>
              </w:rPr>
              <w:fldChar w:fldCharType="end"/>
            </w:r>
          </w:hyperlink>
        </w:p>
        <w:p w14:paraId="4194F85C" w14:textId="751A33D9"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2" w:history="1">
            <w:r w:rsidR="004D0944" w:rsidRPr="00704959">
              <w:rPr>
                <w:rStyle w:val="Hyperlink"/>
                <w:rFonts w:ascii="Open Sans" w:hAnsi="Open Sans" w:cs="Open Sans"/>
                <w:noProof/>
                <w:sz w:val="20"/>
                <w:szCs w:val="20"/>
              </w:rPr>
              <w:t>3. Definitions</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_Toc104365212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2</w:t>
            </w:r>
            <w:r w:rsidR="004D0944" w:rsidRPr="00704959">
              <w:rPr>
                <w:rFonts w:ascii="Open Sans" w:hAnsi="Open Sans" w:cs="Open Sans"/>
                <w:noProof/>
                <w:webHidden/>
                <w:sz w:val="20"/>
                <w:szCs w:val="20"/>
              </w:rPr>
              <w:fldChar w:fldCharType="end"/>
            </w:r>
          </w:hyperlink>
        </w:p>
        <w:p w14:paraId="0B08C8D4" w14:textId="0FBA279C"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3" w:history="1">
            <w:r w:rsidR="004D0944" w:rsidRPr="00704959">
              <w:rPr>
                <w:rStyle w:val="Hyperlink"/>
                <w:rFonts w:ascii="Open Sans" w:hAnsi="Open Sans" w:cs="Open Sans"/>
                <w:noProof/>
                <w:sz w:val="20"/>
                <w:szCs w:val="20"/>
              </w:rPr>
              <w:t>4. Roles and responsibilities</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_Toc104365213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2</w:t>
            </w:r>
            <w:r w:rsidR="004D0944" w:rsidRPr="00704959">
              <w:rPr>
                <w:rFonts w:ascii="Open Sans" w:hAnsi="Open Sans" w:cs="Open Sans"/>
                <w:noProof/>
                <w:webHidden/>
                <w:sz w:val="20"/>
                <w:szCs w:val="20"/>
              </w:rPr>
              <w:fldChar w:fldCharType="end"/>
            </w:r>
          </w:hyperlink>
        </w:p>
        <w:p w14:paraId="6B0D139A" w14:textId="347AF692"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4" w:history="1">
            <w:r w:rsidR="004D0944" w:rsidRPr="00704959">
              <w:rPr>
                <w:rStyle w:val="Hyperlink"/>
                <w:rFonts w:ascii="Open Sans" w:hAnsi="Open Sans" w:cs="Open Sans"/>
                <w:noProof/>
                <w:sz w:val="20"/>
                <w:szCs w:val="20"/>
              </w:rPr>
              <w:t>5. Where charges cannot be made</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_Toc104365214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3</w:t>
            </w:r>
            <w:r w:rsidR="004D0944" w:rsidRPr="00704959">
              <w:rPr>
                <w:rFonts w:ascii="Open Sans" w:hAnsi="Open Sans" w:cs="Open Sans"/>
                <w:noProof/>
                <w:webHidden/>
                <w:sz w:val="20"/>
                <w:szCs w:val="20"/>
              </w:rPr>
              <w:fldChar w:fldCharType="end"/>
            </w:r>
          </w:hyperlink>
        </w:p>
        <w:p w14:paraId="6FB5E9B0" w14:textId="23499028"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5" w:history="1">
            <w:r w:rsidR="004D0944" w:rsidRPr="00704959">
              <w:rPr>
                <w:rStyle w:val="Hyperlink"/>
                <w:rFonts w:ascii="Open Sans" w:hAnsi="Open Sans" w:cs="Open Sans"/>
                <w:noProof/>
                <w:sz w:val="20"/>
                <w:szCs w:val="20"/>
              </w:rPr>
              <w:t>6. Where charges can be made</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_Toc104365215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3</w:t>
            </w:r>
            <w:r w:rsidR="004D0944" w:rsidRPr="00704959">
              <w:rPr>
                <w:rFonts w:ascii="Open Sans" w:hAnsi="Open Sans" w:cs="Open Sans"/>
                <w:noProof/>
                <w:webHidden/>
                <w:sz w:val="20"/>
                <w:szCs w:val="20"/>
              </w:rPr>
              <w:fldChar w:fldCharType="end"/>
            </w:r>
          </w:hyperlink>
        </w:p>
        <w:p w14:paraId="30D2F0C3" w14:textId="2CAEC8E1"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6" w:history="1">
            <w:r w:rsidR="004D0944" w:rsidRPr="00704959">
              <w:rPr>
                <w:rStyle w:val="Hyperlink"/>
                <w:rFonts w:ascii="Open Sans" w:hAnsi="Open Sans" w:cs="Open Sans"/>
                <w:noProof/>
                <w:sz w:val="20"/>
                <w:szCs w:val="20"/>
              </w:rPr>
              <w:t>7. Voluntary Contributions</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_Toc104365216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5</w:t>
            </w:r>
            <w:r w:rsidR="004D0944" w:rsidRPr="00704959">
              <w:rPr>
                <w:rFonts w:ascii="Open Sans" w:hAnsi="Open Sans" w:cs="Open Sans"/>
                <w:noProof/>
                <w:webHidden/>
                <w:sz w:val="20"/>
                <w:szCs w:val="20"/>
              </w:rPr>
              <w:fldChar w:fldCharType="end"/>
            </w:r>
          </w:hyperlink>
        </w:p>
        <w:p w14:paraId="276B2B01" w14:textId="3C066DF9"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7" w:history="1">
            <w:r w:rsidR="004D0944" w:rsidRPr="00704959">
              <w:rPr>
                <w:rStyle w:val="Hyperlink"/>
                <w:rFonts w:ascii="Open Sans" w:hAnsi="Open Sans" w:cs="Open Sans"/>
                <w:noProof/>
                <w:sz w:val="20"/>
                <w:szCs w:val="20"/>
              </w:rPr>
              <w:t>8. Remission</w:t>
            </w:r>
            <w:r w:rsidR="002A3A8F">
              <w:rPr>
                <w:rStyle w:val="Hyperlink"/>
                <w:rFonts w:ascii="Open Sans" w:hAnsi="Open Sans" w:cs="Open Sans"/>
                <w:noProof/>
                <w:sz w:val="20"/>
                <w:szCs w:val="20"/>
              </w:rPr>
              <w:t>s</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_Toc104365217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5</w:t>
            </w:r>
            <w:r w:rsidR="004D0944" w:rsidRPr="00704959">
              <w:rPr>
                <w:rFonts w:ascii="Open Sans" w:hAnsi="Open Sans" w:cs="Open Sans"/>
                <w:noProof/>
                <w:webHidden/>
                <w:sz w:val="20"/>
                <w:szCs w:val="20"/>
              </w:rPr>
              <w:fldChar w:fldCharType="end"/>
            </w:r>
          </w:hyperlink>
        </w:p>
        <w:p w14:paraId="555D87C0" w14:textId="1EDEA5A2"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8" w:history="1">
            <w:r w:rsidR="004D0944" w:rsidRPr="00704959">
              <w:rPr>
                <w:rStyle w:val="Hyperlink"/>
                <w:rFonts w:ascii="Open Sans" w:hAnsi="Open Sans" w:cs="Open Sans"/>
                <w:noProof/>
                <w:sz w:val="20"/>
                <w:szCs w:val="20"/>
              </w:rPr>
              <w:t>9. Breakages and Fines</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_Toc104365218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6</w:t>
            </w:r>
            <w:r w:rsidR="004D0944" w:rsidRPr="00704959">
              <w:rPr>
                <w:rFonts w:ascii="Open Sans" w:hAnsi="Open Sans" w:cs="Open Sans"/>
                <w:noProof/>
                <w:webHidden/>
                <w:sz w:val="20"/>
                <w:szCs w:val="20"/>
              </w:rPr>
              <w:fldChar w:fldCharType="end"/>
            </w:r>
          </w:hyperlink>
        </w:p>
        <w:p w14:paraId="002DA80C" w14:textId="2C840458" w:rsidR="004D0944" w:rsidRPr="00704959" w:rsidRDefault="00000000">
          <w:pPr>
            <w:pStyle w:val="TOC2"/>
            <w:tabs>
              <w:tab w:val="right" w:leader="dot" w:pos="9620"/>
            </w:tabs>
            <w:rPr>
              <w:rFonts w:ascii="Open Sans" w:eastAsiaTheme="minorEastAsia" w:hAnsi="Open Sans" w:cs="Open Sans"/>
              <w:noProof/>
              <w:sz w:val="18"/>
              <w:szCs w:val="18"/>
              <w:lang w:eastAsia="en-GB"/>
            </w:rPr>
          </w:pPr>
          <w:hyperlink w:anchor="_Toc104365219" w:history="1">
            <w:r w:rsidR="004D0944" w:rsidRPr="00704959">
              <w:rPr>
                <w:rStyle w:val="Hyperlink"/>
                <w:rFonts w:ascii="Open Sans" w:hAnsi="Open Sans" w:cs="Open Sans"/>
                <w:noProof/>
                <w:sz w:val="20"/>
                <w:szCs w:val="20"/>
              </w:rPr>
              <w:t xml:space="preserve">10. </w:t>
            </w:r>
            <w:r w:rsidR="009C5A70" w:rsidRPr="00704959">
              <w:rPr>
                <w:rStyle w:val="Hyperlink"/>
                <w:rFonts w:ascii="Open Sans" w:hAnsi="Open Sans" w:cs="Open Sans"/>
                <w:noProof/>
                <w:sz w:val="20"/>
                <w:szCs w:val="20"/>
              </w:rPr>
              <w:t>Monitoring Arrangements</w:t>
            </w:r>
            <w:r w:rsidR="004D0944" w:rsidRPr="00704959">
              <w:rPr>
                <w:rFonts w:ascii="Open Sans" w:hAnsi="Open Sans" w:cs="Open Sans"/>
                <w:noProof/>
                <w:webHidden/>
                <w:sz w:val="20"/>
                <w:szCs w:val="20"/>
              </w:rPr>
              <w:tab/>
            </w:r>
            <w:r w:rsidR="004D0944" w:rsidRPr="00704959">
              <w:rPr>
                <w:rFonts w:ascii="Open Sans" w:hAnsi="Open Sans" w:cs="Open Sans"/>
                <w:noProof/>
                <w:webHidden/>
                <w:sz w:val="20"/>
                <w:szCs w:val="20"/>
              </w:rPr>
              <w:fldChar w:fldCharType="begin"/>
            </w:r>
            <w:r w:rsidR="004D0944" w:rsidRPr="00704959">
              <w:rPr>
                <w:rFonts w:ascii="Open Sans" w:hAnsi="Open Sans" w:cs="Open Sans"/>
                <w:noProof/>
                <w:webHidden/>
                <w:sz w:val="20"/>
                <w:szCs w:val="20"/>
              </w:rPr>
              <w:instrText xml:space="preserve"> PAGEREF _Toc104365219 \h </w:instrText>
            </w:r>
            <w:r w:rsidR="004D0944" w:rsidRPr="00704959">
              <w:rPr>
                <w:rFonts w:ascii="Open Sans" w:hAnsi="Open Sans" w:cs="Open Sans"/>
                <w:noProof/>
                <w:webHidden/>
                <w:sz w:val="20"/>
                <w:szCs w:val="20"/>
              </w:rPr>
            </w:r>
            <w:r w:rsidR="004D0944" w:rsidRPr="00704959">
              <w:rPr>
                <w:rFonts w:ascii="Open Sans" w:hAnsi="Open Sans" w:cs="Open Sans"/>
                <w:noProof/>
                <w:webHidden/>
                <w:sz w:val="20"/>
                <w:szCs w:val="20"/>
              </w:rPr>
              <w:fldChar w:fldCharType="separate"/>
            </w:r>
            <w:r w:rsidR="00867EAA">
              <w:rPr>
                <w:rFonts w:ascii="Open Sans" w:hAnsi="Open Sans" w:cs="Open Sans"/>
                <w:noProof/>
                <w:webHidden/>
                <w:sz w:val="20"/>
                <w:szCs w:val="20"/>
              </w:rPr>
              <w:t>6</w:t>
            </w:r>
            <w:r w:rsidR="004D0944" w:rsidRPr="00704959">
              <w:rPr>
                <w:rFonts w:ascii="Open Sans" w:hAnsi="Open Sans" w:cs="Open Sans"/>
                <w:noProof/>
                <w:webHidden/>
                <w:sz w:val="20"/>
                <w:szCs w:val="20"/>
              </w:rPr>
              <w:fldChar w:fldCharType="end"/>
            </w:r>
          </w:hyperlink>
        </w:p>
        <w:p w14:paraId="209FE19B" w14:textId="44EFE827" w:rsidR="007F702E" w:rsidRDefault="007F702E">
          <w:r w:rsidRPr="00704959">
            <w:rPr>
              <w:rFonts w:ascii="Open Sans" w:hAnsi="Open Sans" w:cs="Open Sans"/>
              <w:b/>
              <w:bCs/>
              <w:noProof/>
              <w:sz w:val="20"/>
              <w:szCs w:val="20"/>
            </w:rPr>
            <w:fldChar w:fldCharType="end"/>
          </w:r>
        </w:p>
      </w:sdtContent>
    </w:sdt>
    <w:p w14:paraId="12EB1F3A" w14:textId="77777777" w:rsidR="007F702E" w:rsidRDefault="007F702E">
      <w:pPr>
        <w:rPr>
          <w:lang w:eastAsia="en-GB"/>
        </w:rPr>
      </w:pPr>
      <w:r>
        <w:rPr>
          <w:lang w:eastAsia="en-GB"/>
        </w:rPr>
        <w:br w:type="page"/>
      </w:r>
    </w:p>
    <w:p w14:paraId="4ACCF512" w14:textId="77777777" w:rsidR="00D93837" w:rsidRPr="00D93837" w:rsidRDefault="00D93837" w:rsidP="00D93837">
      <w:pPr>
        <w:ind w:left="-426"/>
        <w:jc w:val="center"/>
        <w:rPr>
          <w:rFonts w:ascii="Open Sans" w:hAnsi="Open Sans" w:cs="Open Sans"/>
          <w:b/>
          <w:sz w:val="20"/>
          <w:szCs w:val="20"/>
        </w:rPr>
      </w:pPr>
      <w:r w:rsidRPr="00D93837">
        <w:rPr>
          <w:rFonts w:ascii="Open Sans" w:hAnsi="Open Sans" w:cs="Open Sans"/>
          <w:b/>
          <w:sz w:val="20"/>
          <w:szCs w:val="20"/>
        </w:rPr>
        <w:lastRenderedPageBreak/>
        <w:t>Ethos and Expectations</w:t>
      </w:r>
    </w:p>
    <w:p w14:paraId="4679E2D5" w14:textId="77777777" w:rsidR="00D93837" w:rsidRDefault="00D93837" w:rsidP="00D93837">
      <w:pPr>
        <w:tabs>
          <w:tab w:val="left" w:pos="1335"/>
        </w:tabs>
        <w:ind w:left="-426"/>
        <w:jc w:val="center"/>
        <w:rPr>
          <w:rFonts w:ascii="Open Sans" w:hAnsi="Open Sans" w:cs="Open Sans"/>
          <w:i/>
          <w:sz w:val="20"/>
          <w:szCs w:val="20"/>
        </w:rPr>
      </w:pPr>
      <w:r w:rsidRPr="00D93837">
        <w:rPr>
          <w:rFonts w:ascii="Open Sans" w:hAnsi="Open Sans" w:cs="Open Sans"/>
          <w:i/>
          <w:sz w:val="20"/>
          <w:szCs w:val="20"/>
        </w:rPr>
        <w:t xml:space="preserve">“At St Peter’s Catholic School, we believe that Faith is our </w:t>
      </w:r>
      <w:proofErr w:type="gramStart"/>
      <w:r w:rsidRPr="00D93837">
        <w:rPr>
          <w:rFonts w:ascii="Open Sans" w:hAnsi="Open Sans" w:cs="Open Sans"/>
          <w:i/>
          <w:sz w:val="20"/>
          <w:szCs w:val="20"/>
        </w:rPr>
        <w:t>Foundation</w:t>
      </w:r>
      <w:proofErr w:type="gramEnd"/>
      <w:r w:rsidRPr="00D93837">
        <w:rPr>
          <w:rFonts w:ascii="Open Sans" w:hAnsi="Open Sans" w:cs="Open Sans"/>
          <w:i/>
          <w:sz w:val="20"/>
          <w:szCs w:val="20"/>
        </w:rPr>
        <w:t xml:space="preserve"> and we live out our mission </w:t>
      </w:r>
    </w:p>
    <w:p w14:paraId="4271F76A" w14:textId="454D3799" w:rsidR="00B80E9A" w:rsidRDefault="00D93837" w:rsidP="00D93837">
      <w:pPr>
        <w:tabs>
          <w:tab w:val="left" w:pos="1335"/>
        </w:tabs>
        <w:ind w:left="-426"/>
        <w:jc w:val="center"/>
        <w:rPr>
          <w:rFonts w:ascii="Open Sans" w:hAnsi="Open Sans" w:cs="Open Sans"/>
          <w:i/>
          <w:sz w:val="20"/>
          <w:szCs w:val="20"/>
        </w:rPr>
      </w:pPr>
      <w:r w:rsidRPr="00D93837">
        <w:rPr>
          <w:rFonts w:ascii="Open Sans" w:hAnsi="Open Sans" w:cs="Open Sans"/>
          <w:i/>
          <w:sz w:val="20"/>
          <w:szCs w:val="20"/>
        </w:rPr>
        <w:t>through the virtues and values of the Catholic Pupil Profile.”</w:t>
      </w:r>
    </w:p>
    <w:p w14:paraId="3E5AD3A8" w14:textId="77777777" w:rsidR="004D0944" w:rsidRPr="00D93837" w:rsidRDefault="004D0944" w:rsidP="00D93837">
      <w:pPr>
        <w:tabs>
          <w:tab w:val="left" w:pos="1335"/>
        </w:tabs>
        <w:ind w:left="-426"/>
        <w:jc w:val="center"/>
        <w:rPr>
          <w:rFonts w:ascii="Open Sans" w:hAnsi="Open Sans" w:cs="Open Sans"/>
          <w:sz w:val="20"/>
          <w:szCs w:val="20"/>
          <w:lang w:eastAsia="en-GB"/>
        </w:rPr>
      </w:pPr>
    </w:p>
    <w:p w14:paraId="40B698D8" w14:textId="381279C0" w:rsidR="00D93837" w:rsidRDefault="00D93837" w:rsidP="00D93837">
      <w:pPr>
        <w:tabs>
          <w:tab w:val="left" w:pos="1335"/>
        </w:tabs>
        <w:ind w:left="-426"/>
        <w:rPr>
          <w:rFonts w:ascii="Open Sans" w:hAnsi="Open Sans" w:cs="Open Sans"/>
          <w:sz w:val="20"/>
          <w:szCs w:val="20"/>
          <w:lang w:eastAsia="en-GB"/>
        </w:rPr>
      </w:pPr>
    </w:p>
    <w:p w14:paraId="37D58814" w14:textId="26C8215B" w:rsidR="00D93837" w:rsidRDefault="00B80656" w:rsidP="00B80656">
      <w:pPr>
        <w:pStyle w:val="Heading2"/>
        <w:spacing w:before="0"/>
        <w:ind w:left="-426"/>
        <w:rPr>
          <w:lang w:eastAsia="en-GB"/>
        </w:rPr>
      </w:pPr>
      <w:bookmarkStart w:id="0" w:name="_Toc104365210"/>
      <w:r w:rsidRPr="00B12433">
        <w:rPr>
          <w:lang w:eastAsia="en-GB"/>
        </w:rPr>
        <w:t>1.</w:t>
      </w:r>
      <w:r w:rsidR="00D93837" w:rsidRPr="00B12433">
        <w:rPr>
          <w:lang w:eastAsia="en-GB"/>
        </w:rPr>
        <w:t>Aims of the policy</w:t>
      </w:r>
      <w:bookmarkEnd w:id="0"/>
    </w:p>
    <w:p w14:paraId="3449A069" w14:textId="18F785E0" w:rsidR="007F702E" w:rsidRDefault="00D93837" w:rsidP="00704959">
      <w:pPr>
        <w:pStyle w:val="NoSpacing"/>
        <w:ind w:left="-426"/>
      </w:pPr>
      <w:r w:rsidRPr="00D93837">
        <w:t>The aim of this policy is to set out what charges will be levied for activities, what remissions will be implemented and the circumstances under which voluntary contributions will be requested from parents.</w:t>
      </w:r>
      <w:r>
        <w:t xml:space="preserve"> It will set out the types of activities that can be charged for and when charges will and will not be made. It is also our aim that financial barriers which may prevent some pupils accessing ‘cultural capital’ are minimised.</w:t>
      </w:r>
    </w:p>
    <w:p w14:paraId="23C0F561" w14:textId="3C924CED" w:rsidR="00D93837" w:rsidRDefault="00D93837" w:rsidP="00D93837">
      <w:pPr>
        <w:tabs>
          <w:tab w:val="left" w:pos="1335"/>
        </w:tabs>
        <w:ind w:left="-426"/>
        <w:rPr>
          <w:rFonts w:ascii="Open Sans" w:hAnsi="Open Sans" w:cs="Open Sans"/>
          <w:sz w:val="20"/>
          <w:szCs w:val="20"/>
        </w:rPr>
      </w:pPr>
    </w:p>
    <w:p w14:paraId="539DECE6" w14:textId="61C630BC" w:rsidR="00D93837" w:rsidRDefault="007F702E" w:rsidP="007F702E">
      <w:pPr>
        <w:pStyle w:val="Heading2"/>
        <w:ind w:left="-426"/>
      </w:pPr>
      <w:bookmarkStart w:id="1" w:name="_Toc104365211"/>
      <w:r>
        <w:t>2.</w:t>
      </w:r>
      <w:r w:rsidR="00433615">
        <w:t xml:space="preserve"> </w:t>
      </w:r>
      <w:r w:rsidR="00D93837" w:rsidRPr="00B12433">
        <w:t>Legislation and guidance</w:t>
      </w:r>
      <w:bookmarkEnd w:id="1"/>
    </w:p>
    <w:p w14:paraId="28F82ED0" w14:textId="77777777" w:rsidR="00D93837" w:rsidRPr="00D93837" w:rsidRDefault="00D93837" w:rsidP="00784920">
      <w:pPr>
        <w:pStyle w:val="NoSpacing"/>
        <w:ind w:left="-426"/>
        <w:rPr>
          <w:rFonts w:cs="Open Sans"/>
        </w:rPr>
      </w:pPr>
      <w:r w:rsidRPr="00D93837">
        <w:rPr>
          <w:rFonts w:cs="Open Sans"/>
        </w:rPr>
        <w:t xml:space="preserve">This policy is based on advice from the Department for Education (DfE) on </w:t>
      </w:r>
      <w:hyperlink r:id="rId8" w:history="1">
        <w:r w:rsidRPr="00D93837">
          <w:rPr>
            <w:rStyle w:val="Hyperlink"/>
            <w:rFonts w:cs="Open Sans"/>
          </w:rPr>
          <w:t>charging for school activities</w:t>
        </w:r>
      </w:hyperlink>
      <w:r w:rsidRPr="00D93837">
        <w:rPr>
          <w:rFonts w:cs="Open Sans"/>
        </w:rPr>
        <w:t xml:space="preserve"> and </w:t>
      </w:r>
      <w:hyperlink r:id="rId9" w:history="1">
        <w:r w:rsidRPr="00D93837">
          <w:rPr>
            <w:rStyle w:val="Hyperlink"/>
            <w:rFonts w:cs="Open Sans"/>
          </w:rPr>
          <w:t>the Education Act 1996</w:t>
        </w:r>
      </w:hyperlink>
      <w:r w:rsidRPr="00D93837">
        <w:rPr>
          <w:rFonts w:cs="Open Sans"/>
        </w:rPr>
        <w:t>, sections 449 to 462 of which set out the law on charging for school activities in England. Academies are required to comply with this Act through their funding agreements.</w:t>
      </w:r>
    </w:p>
    <w:p w14:paraId="5428AF69" w14:textId="77777777" w:rsidR="00D93837" w:rsidRPr="00D93837" w:rsidRDefault="00D93837" w:rsidP="00784920">
      <w:pPr>
        <w:pStyle w:val="NoSpacing"/>
        <w:ind w:left="-426"/>
        <w:rPr>
          <w:rFonts w:cs="Open Sans"/>
        </w:rPr>
      </w:pPr>
      <w:r w:rsidRPr="00D93837">
        <w:rPr>
          <w:rFonts w:cs="Open Sans"/>
        </w:rPr>
        <w:t xml:space="preserve">It’s also based on guidance from the DfE on </w:t>
      </w:r>
      <w:hyperlink r:id="rId10" w:history="1">
        <w:r w:rsidRPr="00D93837">
          <w:rPr>
            <w:rStyle w:val="Hyperlink"/>
            <w:rFonts w:cs="Open Sans"/>
          </w:rPr>
          <w:t>statutory policies for schools and academy trusts</w:t>
        </w:r>
      </w:hyperlink>
      <w:r w:rsidRPr="00D93837">
        <w:rPr>
          <w:rFonts w:cs="Open Sans"/>
        </w:rPr>
        <w:t>.</w:t>
      </w:r>
    </w:p>
    <w:p w14:paraId="37DE44C8" w14:textId="53671933" w:rsidR="00D93837" w:rsidRDefault="00D93837" w:rsidP="00784920">
      <w:pPr>
        <w:pStyle w:val="NoSpacing"/>
        <w:ind w:left="-426"/>
        <w:rPr>
          <w:rFonts w:cs="Open Sans"/>
        </w:rPr>
      </w:pPr>
      <w:r w:rsidRPr="00D93837">
        <w:rPr>
          <w:rFonts w:cs="Open Sans"/>
        </w:rPr>
        <w:t xml:space="preserve">This policy complies with our funding agreement and articles of association. </w:t>
      </w:r>
    </w:p>
    <w:p w14:paraId="353E8F3F" w14:textId="77777777" w:rsidR="007F702E" w:rsidRDefault="007F702E" w:rsidP="007F702E">
      <w:pPr>
        <w:pStyle w:val="NoSpacing"/>
        <w:rPr>
          <w:rFonts w:cs="Open Sans"/>
        </w:rPr>
      </w:pPr>
    </w:p>
    <w:p w14:paraId="67FC8C24" w14:textId="6AD79B65" w:rsidR="007F702E" w:rsidRPr="007F702E" w:rsidRDefault="007F702E" w:rsidP="00704959">
      <w:pPr>
        <w:pStyle w:val="Heading2"/>
        <w:ind w:left="-426"/>
      </w:pPr>
      <w:bookmarkStart w:id="2" w:name="_Toc104365212"/>
      <w:r>
        <w:t>3</w:t>
      </w:r>
      <w:r w:rsidRPr="00B12433">
        <w:t>.</w:t>
      </w:r>
      <w:r w:rsidR="00433615" w:rsidRPr="00B12433">
        <w:t xml:space="preserve"> </w:t>
      </w:r>
      <w:r w:rsidR="00D93837" w:rsidRPr="00B12433">
        <w:t>Definitions</w:t>
      </w:r>
      <w:bookmarkEnd w:id="2"/>
    </w:p>
    <w:p w14:paraId="13CC2618" w14:textId="77777777" w:rsidR="00D93837" w:rsidRPr="00D93837" w:rsidRDefault="00D93837" w:rsidP="00784920">
      <w:pPr>
        <w:pStyle w:val="4Bulletedcopyblue"/>
        <w:numPr>
          <w:ilvl w:val="0"/>
          <w:numId w:val="3"/>
        </w:numPr>
        <w:ind w:left="142"/>
        <w:rPr>
          <w:rFonts w:ascii="Open Sans" w:hAnsi="Open Sans" w:cs="Open Sans"/>
          <w:lang w:val="en-GB"/>
        </w:rPr>
      </w:pPr>
      <w:r w:rsidRPr="007F702E">
        <w:rPr>
          <w:rFonts w:ascii="Open Sans" w:hAnsi="Open Sans" w:cs="Open Sans"/>
          <w:b/>
          <w:bCs/>
          <w:color w:val="2F5496" w:themeColor="accent1" w:themeShade="BF"/>
          <w:lang w:val="en-GB"/>
        </w:rPr>
        <w:t>Charge</w:t>
      </w:r>
      <w:r w:rsidRPr="00D93837">
        <w:rPr>
          <w:rFonts w:ascii="Open Sans" w:hAnsi="Open Sans" w:cs="Open Sans"/>
          <w:lang w:val="en-GB"/>
        </w:rPr>
        <w:t>: a fee payable for specifically defined activities</w:t>
      </w:r>
    </w:p>
    <w:p w14:paraId="19DE3219" w14:textId="3D769D29" w:rsidR="00D93837" w:rsidRDefault="00D93837" w:rsidP="00784920">
      <w:pPr>
        <w:pStyle w:val="4Bulletedcopyblue"/>
        <w:numPr>
          <w:ilvl w:val="0"/>
          <w:numId w:val="3"/>
        </w:numPr>
        <w:spacing w:after="0"/>
        <w:ind w:left="142" w:hanging="357"/>
        <w:rPr>
          <w:rFonts w:ascii="Open Sans" w:hAnsi="Open Sans" w:cs="Open Sans"/>
          <w:lang w:val="en-GB"/>
        </w:rPr>
      </w:pPr>
      <w:r w:rsidRPr="007F702E">
        <w:rPr>
          <w:rFonts w:ascii="Open Sans" w:hAnsi="Open Sans" w:cs="Open Sans"/>
          <w:b/>
          <w:bCs/>
          <w:color w:val="2F5496" w:themeColor="accent1" w:themeShade="BF"/>
          <w:lang w:val="en-GB"/>
        </w:rPr>
        <w:t>Remission</w:t>
      </w:r>
      <w:r w:rsidRPr="00D93837">
        <w:rPr>
          <w:rFonts w:ascii="Open Sans" w:hAnsi="Open Sans" w:cs="Open Sans"/>
          <w:lang w:val="en-GB"/>
        </w:rPr>
        <w:t>: the cancellation of a charge which would normally be payable</w:t>
      </w:r>
    </w:p>
    <w:p w14:paraId="0A781287" w14:textId="77777777" w:rsidR="004D0944" w:rsidRDefault="004D0944" w:rsidP="004D0944">
      <w:pPr>
        <w:pStyle w:val="4Bulletedcopyblue"/>
        <w:numPr>
          <w:ilvl w:val="0"/>
          <w:numId w:val="0"/>
        </w:numPr>
        <w:spacing w:after="0"/>
        <w:ind w:left="142"/>
        <w:rPr>
          <w:rFonts w:ascii="Open Sans" w:hAnsi="Open Sans" w:cs="Open Sans"/>
          <w:lang w:val="en-GB"/>
        </w:rPr>
      </w:pPr>
    </w:p>
    <w:p w14:paraId="292D715B" w14:textId="5C71968E" w:rsidR="00B80E9A" w:rsidRPr="00AE3376" w:rsidRDefault="007F702E" w:rsidP="00784920">
      <w:pPr>
        <w:pStyle w:val="Heading2"/>
        <w:ind w:left="-426"/>
      </w:pPr>
      <w:bookmarkStart w:id="3" w:name="_Toc104365213"/>
      <w:r w:rsidRPr="00B12433">
        <w:t>4.</w:t>
      </w:r>
      <w:r w:rsidR="00433615" w:rsidRPr="00B12433">
        <w:t xml:space="preserve"> </w:t>
      </w:r>
      <w:r w:rsidR="00D93837" w:rsidRPr="00B12433">
        <w:t>Roles and responsibilities</w:t>
      </w:r>
      <w:bookmarkEnd w:id="3"/>
    </w:p>
    <w:p w14:paraId="62FD45AF" w14:textId="6BF3E9A2" w:rsidR="00D93837" w:rsidRPr="007F702E" w:rsidRDefault="007F702E" w:rsidP="00784920">
      <w:pPr>
        <w:pStyle w:val="NoSpacing"/>
        <w:ind w:left="-426"/>
        <w:rPr>
          <w:color w:val="2F5496" w:themeColor="accent1" w:themeShade="BF"/>
        </w:rPr>
      </w:pPr>
      <w:r w:rsidRPr="007F702E">
        <w:rPr>
          <w:color w:val="2F5496" w:themeColor="accent1" w:themeShade="BF"/>
        </w:rPr>
        <w:t xml:space="preserve">4.1 </w:t>
      </w:r>
      <w:r w:rsidR="00D93837" w:rsidRPr="007F702E">
        <w:rPr>
          <w:color w:val="2F5496" w:themeColor="accent1" w:themeShade="BF"/>
        </w:rPr>
        <w:t>The Governing Board</w:t>
      </w:r>
    </w:p>
    <w:p w14:paraId="4FC8661C" w14:textId="6403A8BE" w:rsidR="00D93837" w:rsidRPr="00D93837" w:rsidRDefault="00D93837" w:rsidP="00784920">
      <w:pPr>
        <w:pStyle w:val="NoSpacing"/>
        <w:ind w:left="-426"/>
      </w:pPr>
      <w:r w:rsidRPr="00503B15">
        <w:t>The governing board</w:t>
      </w:r>
      <w:r w:rsidRPr="00D93837">
        <w:t xml:space="preserve"> has overall responsibility for approving the charging and remissions policy,</w:t>
      </w:r>
      <w:r w:rsidR="00B012BE">
        <w:t xml:space="preserve"> as well as the monitoring and implementation.</w:t>
      </w:r>
      <w:r w:rsidRPr="00D93837">
        <w:t xml:space="preserve"> </w:t>
      </w:r>
      <w:r w:rsidR="00AC58AE">
        <w:t xml:space="preserve">This can </w:t>
      </w:r>
      <w:r w:rsidR="000B27E7">
        <w:t>be</w:t>
      </w:r>
      <w:r w:rsidRPr="00D93837">
        <w:t xml:space="preserve"> delegate</w:t>
      </w:r>
      <w:r w:rsidR="000B27E7">
        <w:t>d to an</w:t>
      </w:r>
      <w:r w:rsidRPr="00D93837">
        <w:t xml:space="preserve"> individual governor or the headteacher</w:t>
      </w:r>
      <w:r w:rsidR="000B27E7">
        <w:t xml:space="preserve"> if required</w:t>
      </w:r>
      <w:r w:rsidRPr="00D93837">
        <w:t>.</w:t>
      </w:r>
    </w:p>
    <w:p w14:paraId="35549C8C" w14:textId="0A067084" w:rsidR="00D93837" w:rsidRDefault="00D93837" w:rsidP="00784920">
      <w:pPr>
        <w:tabs>
          <w:tab w:val="left" w:pos="1335"/>
        </w:tabs>
        <w:ind w:left="-426"/>
        <w:rPr>
          <w:rFonts w:ascii="Open Sans" w:hAnsi="Open Sans" w:cs="Open Sans"/>
          <w:sz w:val="20"/>
          <w:szCs w:val="20"/>
          <w:lang w:eastAsia="en-GB"/>
        </w:rPr>
      </w:pPr>
    </w:p>
    <w:p w14:paraId="341740A2" w14:textId="5A338D53" w:rsidR="00D93837" w:rsidRPr="007F702E" w:rsidRDefault="007F702E" w:rsidP="00784920">
      <w:pPr>
        <w:pStyle w:val="NoSpacing"/>
        <w:ind w:left="-426"/>
        <w:rPr>
          <w:color w:val="2F5496" w:themeColor="accent1" w:themeShade="BF"/>
          <w:lang w:eastAsia="en-GB"/>
        </w:rPr>
      </w:pPr>
      <w:r>
        <w:rPr>
          <w:color w:val="2F5496" w:themeColor="accent1" w:themeShade="BF"/>
          <w:lang w:eastAsia="en-GB"/>
        </w:rPr>
        <w:t xml:space="preserve">4.2 </w:t>
      </w:r>
      <w:r w:rsidR="00D93837" w:rsidRPr="007F702E">
        <w:rPr>
          <w:color w:val="2F5496" w:themeColor="accent1" w:themeShade="BF"/>
          <w:lang w:eastAsia="en-GB"/>
        </w:rPr>
        <w:t>Headteacher</w:t>
      </w:r>
    </w:p>
    <w:p w14:paraId="6BCC0000" w14:textId="76D2FEE4" w:rsidR="00D93837" w:rsidRDefault="00D93837" w:rsidP="00784920">
      <w:pPr>
        <w:pStyle w:val="NoSpacing"/>
        <w:ind w:left="-426"/>
        <w:rPr>
          <w:rFonts w:cs="Open Sans"/>
        </w:rPr>
      </w:pPr>
      <w:r w:rsidRPr="00784920">
        <w:t>The headteacher is responsible for ensuring staff are familiar with the charging and remissions policy, and that it is being applied consistently.</w:t>
      </w:r>
      <w:r w:rsidRPr="00784920">
        <w:br/>
      </w:r>
      <w:r>
        <w:rPr>
          <w:rFonts w:cs="Open Sans"/>
        </w:rPr>
        <w:br/>
      </w:r>
      <w:r w:rsidR="007F702E">
        <w:rPr>
          <w:rStyle w:val="Heading2Char"/>
          <w:sz w:val="20"/>
          <w:szCs w:val="22"/>
        </w:rPr>
        <w:t xml:space="preserve">4.3 </w:t>
      </w:r>
      <w:r w:rsidRPr="007F702E">
        <w:rPr>
          <w:rStyle w:val="Heading2Char"/>
          <w:sz w:val="20"/>
          <w:szCs w:val="22"/>
        </w:rPr>
        <w:t>Staff</w:t>
      </w:r>
    </w:p>
    <w:p w14:paraId="43EC4646" w14:textId="77777777" w:rsidR="00D93837" w:rsidRPr="00D93837" w:rsidRDefault="00D93837" w:rsidP="00784920">
      <w:pPr>
        <w:pStyle w:val="NoSpacing"/>
        <w:ind w:left="-426"/>
      </w:pPr>
      <w:r w:rsidRPr="00D93837">
        <w:t xml:space="preserve">Staff are responsible for: </w:t>
      </w:r>
    </w:p>
    <w:p w14:paraId="5A50C963" w14:textId="61CC66BC" w:rsidR="00D93837" w:rsidRPr="00784920" w:rsidRDefault="00D93837" w:rsidP="00784920">
      <w:pPr>
        <w:pStyle w:val="4Bulletedcopyblue"/>
        <w:spacing w:after="0"/>
        <w:rPr>
          <w:rFonts w:ascii="Open Sans" w:hAnsi="Open Sans" w:cs="Open Sans"/>
        </w:rPr>
      </w:pPr>
      <w:r w:rsidRPr="00784920">
        <w:rPr>
          <w:rFonts w:ascii="Open Sans" w:hAnsi="Open Sans" w:cs="Open Sans"/>
        </w:rPr>
        <w:t xml:space="preserve">Implementing the charging and remissions policy consistently </w:t>
      </w:r>
    </w:p>
    <w:p w14:paraId="684AD2A0" w14:textId="4C7B97B6" w:rsidR="00D93837" w:rsidRPr="00784920" w:rsidRDefault="00D93837" w:rsidP="00784920">
      <w:pPr>
        <w:pStyle w:val="4Bulletedcopyblue"/>
        <w:spacing w:after="0"/>
        <w:rPr>
          <w:rFonts w:ascii="Open Sans" w:hAnsi="Open Sans" w:cs="Open Sans"/>
        </w:rPr>
      </w:pPr>
      <w:r w:rsidRPr="00784920">
        <w:rPr>
          <w:rFonts w:ascii="Open Sans" w:hAnsi="Open Sans" w:cs="Open Sans"/>
        </w:rPr>
        <w:t>Notifying the headteacher of any specific circumstances which they are unsure about or where they are not certain if the policy applies</w:t>
      </w:r>
      <w:r w:rsidR="005F2D7C">
        <w:rPr>
          <w:rFonts w:ascii="Open Sans" w:hAnsi="Open Sans" w:cs="Open Sans"/>
        </w:rPr>
        <w:t>.</w:t>
      </w:r>
    </w:p>
    <w:p w14:paraId="197F210A" w14:textId="7EA1C95D" w:rsidR="00D93837" w:rsidRDefault="00D93837" w:rsidP="00784920">
      <w:pPr>
        <w:pStyle w:val="NoSpacing"/>
        <w:ind w:left="-426"/>
      </w:pPr>
      <w:r w:rsidRPr="00D93837">
        <w:t>The school will provide staff with appropriate training in relation to this policy and its implementation.</w:t>
      </w:r>
    </w:p>
    <w:p w14:paraId="1FB6EA6D" w14:textId="474C11F7" w:rsidR="00D93837" w:rsidRDefault="00D93837" w:rsidP="00784920">
      <w:pPr>
        <w:pStyle w:val="NoSpacing"/>
        <w:ind w:left="-426"/>
      </w:pPr>
    </w:p>
    <w:p w14:paraId="7314AD28" w14:textId="311DA888" w:rsidR="00784920" w:rsidRPr="00784920" w:rsidRDefault="00784920" w:rsidP="00784920">
      <w:pPr>
        <w:pStyle w:val="NoSpacing"/>
        <w:ind w:left="-426"/>
        <w:rPr>
          <w:rFonts w:eastAsia="Arial"/>
          <w:color w:val="2F5496" w:themeColor="accent1" w:themeShade="BF"/>
        </w:rPr>
      </w:pPr>
      <w:r w:rsidRPr="00EB4512">
        <w:rPr>
          <w:color w:val="2F5496" w:themeColor="accent1" w:themeShade="BF"/>
        </w:rPr>
        <w:t xml:space="preserve">4.4 </w:t>
      </w:r>
      <w:r w:rsidR="00D93837" w:rsidRPr="00EB4512">
        <w:rPr>
          <w:color w:val="2F5496" w:themeColor="accent1" w:themeShade="BF"/>
        </w:rPr>
        <w:t>Parents</w:t>
      </w:r>
    </w:p>
    <w:p w14:paraId="3322A191" w14:textId="3B6B7659" w:rsidR="00D93837" w:rsidRDefault="00D93837" w:rsidP="00784920">
      <w:pPr>
        <w:pStyle w:val="NoSpacing"/>
        <w:ind w:left="-426"/>
      </w:pPr>
      <w:r w:rsidRPr="00D93837">
        <w:t>Parents are expected to notify staff or the headteacher of any concerns or queries regarding the charging and remissions policy.</w:t>
      </w:r>
    </w:p>
    <w:p w14:paraId="20A0B32C" w14:textId="77777777" w:rsidR="00784920" w:rsidRPr="00D93837" w:rsidRDefault="00784920" w:rsidP="00784920">
      <w:pPr>
        <w:pStyle w:val="NoSpacing"/>
        <w:ind w:left="-426"/>
      </w:pPr>
    </w:p>
    <w:p w14:paraId="583690AB" w14:textId="6C71544B" w:rsidR="00784920" w:rsidRPr="00784920" w:rsidRDefault="00784920" w:rsidP="00704959">
      <w:pPr>
        <w:pStyle w:val="Heading2"/>
        <w:ind w:left="-426"/>
      </w:pPr>
      <w:bookmarkStart w:id="4" w:name="_Toc104365214"/>
      <w:r w:rsidRPr="00EB4512">
        <w:lastRenderedPageBreak/>
        <w:t>5.</w:t>
      </w:r>
      <w:r w:rsidR="00433615" w:rsidRPr="00EB4512">
        <w:t xml:space="preserve"> </w:t>
      </w:r>
      <w:r w:rsidR="00D93837" w:rsidRPr="00EB4512">
        <w:t>Where charges cannot be made</w:t>
      </w:r>
      <w:bookmarkEnd w:id="4"/>
    </w:p>
    <w:p w14:paraId="0832A7F1" w14:textId="77777777" w:rsidR="00704959" w:rsidRDefault="00704959" w:rsidP="00784920">
      <w:pPr>
        <w:pStyle w:val="NoSpacing"/>
        <w:ind w:left="-426"/>
      </w:pPr>
    </w:p>
    <w:p w14:paraId="3A49EEE0" w14:textId="52BBC2F2" w:rsidR="00AE3376" w:rsidRDefault="00AE3376" w:rsidP="00784920">
      <w:pPr>
        <w:pStyle w:val="NoSpacing"/>
        <w:ind w:left="-426"/>
      </w:pPr>
      <w:r w:rsidRPr="00AE3376">
        <w:t xml:space="preserve">Below we set out what we </w:t>
      </w:r>
      <w:r w:rsidRPr="00AE3376">
        <w:rPr>
          <w:b/>
        </w:rPr>
        <w:t xml:space="preserve">cannot </w:t>
      </w:r>
      <w:r w:rsidRPr="00AE3376">
        <w:t xml:space="preserve">charge for: </w:t>
      </w:r>
    </w:p>
    <w:p w14:paraId="2AF7E0A4" w14:textId="77777777" w:rsidR="00784920" w:rsidRPr="00AE3376" w:rsidRDefault="00784920" w:rsidP="00784920">
      <w:pPr>
        <w:pStyle w:val="NoSpacing"/>
        <w:ind w:left="-426"/>
      </w:pPr>
    </w:p>
    <w:p w14:paraId="415DD021" w14:textId="4F3B6495" w:rsidR="00AE3376" w:rsidRPr="00784920" w:rsidRDefault="00784920" w:rsidP="00784920">
      <w:pPr>
        <w:pStyle w:val="NoSpacing"/>
        <w:ind w:left="-426"/>
        <w:rPr>
          <w:color w:val="2F5496" w:themeColor="accent1" w:themeShade="BF"/>
        </w:rPr>
      </w:pPr>
      <w:r w:rsidRPr="00784920">
        <w:rPr>
          <w:color w:val="2F5496" w:themeColor="accent1" w:themeShade="BF"/>
        </w:rPr>
        <w:t xml:space="preserve">5.1 </w:t>
      </w:r>
      <w:r w:rsidR="00AE3376" w:rsidRPr="00784920">
        <w:rPr>
          <w:color w:val="2F5496" w:themeColor="accent1" w:themeShade="BF"/>
        </w:rPr>
        <w:t>Education</w:t>
      </w:r>
    </w:p>
    <w:p w14:paraId="47066A23" w14:textId="77777777" w:rsidR="00AE3376" w:rsidRPr="00784920" w:rsidRDefault="00AE3376" w:rsidP="0017667A">
      <w:pPr>
        <w:pStyle w:val="4Bulletedcopyblue"/>
        <w:spacing w:after="0"/>
        <w:ind w:left="-284"/>
        <w:rPr>
          <w:rFonts w:ascii="Open Sans" w:hAnsi="Open Sans" w:cs="Open Sans"/>
        </w:rPr>
      </w:pPr>
      <w:r w:rsidRPr="00784920">
        <w:rPr>
          <w:rFonts w:ascii="Open Sans" w:hAnsi="Open Sans" w:cs="Open Sans"/>
        </w:rPr>
        <w:t>Admission applications</w:t>
      </w:r>
    </w:p>
    <w:p w14:paraId="5C22ACFC" w14:textId="35E4AD94" w:rsidR="00AE3376" w:rsidRPr="00784920" w:rsidRDefault="00AE3376" w:rsidP="0017667A">
      <w:pPr>
        <w:pStyle w:val="4Bulletedcopyblue"/>
        <w:spacing w:after="0"/>
        <w:ind w:left="-284" w:hanging="142"/>
        <w:rPr>
          <w:rFonts w:ascii="Open Sans" w:hAnsi="Open Sans" w:cs="Open Sans"/>
        </w:rPr>
      </w:pPr>
      <w:r w:rsidRPr="00784920">
        <w:rPr>
          <w:rFonts w:ascii="Open Sans" w:hAnsi="Open Sans" w:cs="Open Sans"/>
        </w:rPr>
        <w:t xml:space="preserve">Education provided during school hours (including the supply of any materials, books, instruments or </w:t>
      </w:r>
      <w:r w:rsidR="00784920">
        <w:rPr>
          <w:rFonts w:ascii="Open Sans" w:hAnsi="Open Sans" w:cs="Open Sans"/>
        </w:rPr>
        <w:t xml:space="preserve">                      </w:t>
      </w:r>
      <w:r w:rsidRPr="00784920">
        <w:rPr>
          <w:rFonts w:ascii="Open Sans" w:hAnsi="Open Sans" w:cs="Open Sans"/>
        </w:rPr>
        <w:t xml:space="preserve">other equipment) </w:t>
      </w:r>
    </w:p>
    <w:p w14:paraId="39532B72" w14:textId="64EA40DE" w:rsidR="00AE3376" w:rsidRPr="00784920" w:rsidRDefault="00AE3376" w:rsidP="0017667A">
      <w:pPr>
        <w:pStyle w:val="4Bulletedcopyblue"/>
        <w:spacing w:after="0"/>
        <w:ind w:left="-284"/>
        <w:rPr>
          <w:rFonts w:ascii="Open Sans" w:hAnsi="Open Sans" w:cs="Open Sans"/>
        </w:rPr>
      </w:pPr>
      <w:r w:rsidRPr="00784920">
        <w:rPr>
          <w:rFonts w:ascii="Open Sans" w:hAnsi="Open Sans" w:cs="Open Sans"/>
        </w:rPr>
        <w:t>Education provided outside school hours if it is part of:</w:t>
      </w:r>
    </w:p>
    <w:p w14:paraId="46B67D78" w14:textId="46DF1914" w:rsidR="00AE3376" w:rsidRPr="00784920" w:rsidRDefault="00AE3376" w:rsidP="0017667A">
      <w:pPr>
        <w:pStyle w:val="Bulletedcopylevel2"/>
        <w:spacing w:after="0"/>
        <w:rPr>
          <w:rFonts w:ascii="Open Sans" w:hAnsi="Open Sans" w:cs="Open Sans" w:hint="default"/>
        </w:rPr>
      </w:pPr>
      <w:r w:rsidRPr="00784920">
        <w:rPr>
          <w:rFonts w:ascii="Open Sans" w:hAnsi="Open Sans" w:cs="Open Sans" w:hint="default"/>
        </w:rPr>
        <w:t xml:space="preserve">The National Curriculum </w:t>
      </w:r>
    </w:p>
    <w:p w14:paraId="61F84241" w14:textId="77777777" w:rsidR="00AE3376" w:rsidRPr="00784920" w:rsidRDefault="00AE3376" w:rsidP="0017667A">
      <w:pPr>
        <w:pStyle w:val="Bulletedcopylevel2"/>
        <w:spacing w:after="0"/>
        <w:rPr>
          <w:rFonts w:ascii="Open Sans" w:hAnsi="Open Sans" w:cs="Open Sans" w:hint="default"/>
        </w:rPr>
      </w:pPr>
      <w:r w:rsidRPr="00784920">
        <w:rPr>
          <w:rFonts w:ascii="Open Sans" w:hAnsi="Open Sans" w:cs="Open Sans" w:hint="default"/>
        </w:rPr>
        <w:t>A syllabus for a prescribed public examination that the pupil is being prepared for at the school</w:t>
      </w:r>
    </w:p>
    <w:p w14:paraId="0C129367" w14:textId="77777777" w:rsidR="00AE3376" w:rsidRPr="00784920" w:rsidRDefault="00AE3376" w:rsidP="0017667A">
      <w:pPr>
        <w:pStyle w:val="Bulletedcopylevel2"/>
        <w:spacing w:after="0"/>
        <w:rPr>
          <w:rFonts w:ascii="Open Sans" w:hAnsi="Open Sans" w:cs="Open Sans" w:hint="default"/>
        </w:rPr>
      </w:pPr>
      <w:r w:rsidRPr="00784920">
        <w:rPr>
          <w:rFonts w:ascii="Open Sans" w:hAnsi="Open Sans" w:cs="Open Sans" w:hint="default"/>
        </w:rPr>
        <w:t xml:space="preserve">Religious education </w:t>
      </w:r>
    </w:p>
    <w:p w14:paraId="3FAD9D73" w14:textId="77777777" w:rsidR="00AE3376" w:rsidRPr="00784920" w:rsidRDefault="00AE3376" w:rsidP="0017667A">
      <w:pPr>
        <w:pStyle w:val="4Bulletedcopyblue"/>
        <w:spacing w:after="0"/>
        <w:ind w:left="-284"/>
        <w:rPr>
          <w:rFonts w:ascii="Open Sans" w:hAnsi="Open Sans" w:cs="Open Sans"/>
        </w:rPr>
      </w:pPr>
      <w:r w:rsidRPr="00784920">
        <w:rPr>
          <w:rFonts w:ascii="Open Sans" w:hAnsi="Open Sans" w:cs="Open Sans"/>
        </w:rPr>
        <w:t>Instrumental or vocal tuition, for pupils learning individually or in groups, unless the tuition is provided at the request of the pupil’s parent</w:t>
      </w:r>
    </w:p>
    <w:p w14:paraId="027E261D" w14:textId="77777777" w:rsidR="00AE3376" w:rsidRPr="00784920" w:rsidRDefault="00AE3376" w:rsidP="0017667A">
      <w:pPr>
        <w:pStyle w:val="4Bulletedcopyblue"/>
        <w:spacing w:after="0"/>
        <w:ind w:left="-284"/>
        <w:rPr>
          <w:rFonts w:ascii="Open Sans" w:hAnsi="Open Sans" w:cs="Open Sans"/>
        </w:rPr>
      </w:pPr>
      <w:r w:rsidRPr="00784920">
        <w:rPr>
          <w:rFonts w:ascii="Open Sans" w:hAnsi="Open Sans" w:cs="Open Sans"/>
        </w:rPr>
        <w:t>Entry for a prescribed public examination if the pupil has been prepared for it at the school</w:t>
      </w:r>
    </w:p>
    <w:p w14:paraId="3C88D823" w14:textId="77777777" w:rsidR="00AE3376" w:rsidRPr="00784920" w:rsidRDefault="00AE3376" w:rsidP="0017667A">
      <w:pPr>
        <w:pStyle w:val="4Bulletedcopyblue"/>
        <w:spacing w:after="0"/>
        <w:ind w:left="-284" w:hanging="142"/>
        <w:rPr>
          <w:rFonts w:ascii="Open Sans" w:hAnsi="Open Sans" w:cs="Open Sans"/>
        </w:rPr>
      </w:pPr>
      <w:r w:rsidRPr="00784920">
        <w:rPr>
          <w:rFonts w:ascii="Open Sans" w:hAnsi="Open Sans" w:cs="Open Sans"/>
        </w:rPr>
        <w:t>Examination re-sit(s) if the pupil is being prepared for the re-sit(s) at the school</w:t>
      </w:r>
    </w:p>
    <w:p w14:paraId="2FC89D8A" w14:textId="77777777" w:rsidR="00784920" w:rsidRDefault="00784920" w:rsidP="00784920">
      <w:pPr>
        <w:pStyle w:val="NoSpacing"/>
        <w:ind w:left="-426"/>
        <w:rPr>
          <w:rFonts w:cs="Open Sans"/>
          <w:szCs w:val="20"/>
        </w:rPr>
      </w:pPr>
    </w:p>
    <w:p w14:paraId="68D899FF" w14:textId="0B64F275" w:rsidR="00AE3376" w:rsidRPr="0017667A" w:rsidRDefault="0017667A" w:rsidP="00784920">
      <w:pPr>
        <w:pStyle w:val="NoSpacing"/>
        <w:ind w:left="-426"/>
        <w:rPr>
          <w:rFonts w:cs="Open Sans"/>
          <w:color w:val="2F5496" w:themeColor="accent1" w:themeShade="BF"/>
          <w:szCs w:val="20"/>
        </w:rPr>
      </w:pPr>
      <w:r w:rsidRPr="0017667A">
        <w:rPr>
          <w:rFonts w:cs="Open Sans"/>
          <w:color w:val="2F5496" w:themeColor="accent1" w:themeShade="BF"/>
          <w:szCs w:val="20"/>
        </w:rPr>
        <w:t xml:space="preserve">5.2 </w:t>
      </w:r>
      <w:r w:rsidR="00AE3376" w:rsidRPr="0017667A">
        <w:rPr>
          <w:rFonts w:cs="Open Sans"/>
          <w:color w:val="2F5496" w:themeColor="accent1" w:themeShade="BF"/>
          <w:szCs w:val="20"/>
        </w:rPr>
        <w:t>Transport</w:t>
      </w:r>
    </w:p>
    <w:p w14:paraId="5898AFF7" w14:textId="77777777" w:rsidR="00AE3376" w:rsidRPr="0017667A" w:rsidRDefault="00AE3376" w:rsidP="0017667A">
      <w:pPr>
        <w:pStyle w:val="4Bulletedcopyblue"/>
        <w:spacing w:after="0"/>
        <w:ind w:left="-284"/>
        <w:rPr>
          <w:rFonts w:ascii="Open Sans" w:hAnsi="Open Sans" w:cs="Open Sans"/>
        </w:rPr>
      </w:pPr>
      <w:r w:rsidRPr="0017667A">
        <w:rPr>
          <w:rFonts w:ascii="Open Sans" w:hAnsi="Open Sans" w:cs="Open Sans"/>
        </w:rPr>
        <w:t>Transporting registered pupils to or from the school premises, where the local authority has a statutory obligation to provide transport</w:t>
      </w:r>
    </w:p>
    <w:p w14:paraId="74A378E2" w14:textId="77777777" w:rsidR="00AE3376" w:rsidRPr="0017667A" w:rsidRDefault="00AE3376" w:rsidP="0017667A">
      <w:pPr>
        <w:pStyle w:val="4Bulletedcopyblue"/>
        <w:spacing w:after="0"/>
        <w:ind w:left="-284"/>
        <w:rPr>
          <w:rFonts w:ascii="Open Sans" w:hAnsi="Open Sans" w:cs="Open Sans"/>
        </w:rPr>
      </w:pPr>
      <w:r w:rsidRPr="0017667A">
        <w:rPr>
          <w:rFonts w:ascii="Open Sans" w:hAnsi="Open Sans" w:cs="Open Sans"/>
        </w:rPr>
        <w:t>Transporting registered pupils to other premises where the governing board or local authority has arranged for pupils to be educated</w:t>
      </w:r>
    </w:p>
    <w:p w14:paraId="3E61745B" w14:textId="77777777" w:rsidR="00AE3376" w:rsidRPr="0017667A" w:rsidRDefault="00AE3376" w:rsidP="0017667A">
      <w:pPr>
        <w:pStyle w:val="4Bulletedcopyblue"/>
        <w:spacing w:after="0"/>
        <w:ind w:left="-284"/>
        <w:rPr>
          <w:rFonts w:ascii="Open Sans" w:hAnsi="Open Sans" w:cs="Open Sans"/>
        </w:rPr>
      </w:pPr>
      <w:r w:rsidRPr="0017667A">
        <w:rPr>
          <w:rFonts w:ascii="Open Sans" w:hAnsi="Open Sans" w:cs="Open Sans"/>
        </w:rPr>
        <w:t>Transport that enables a pupil to meet an examination requirement when he or she has been prepared for that examination at the school</w:t>
      </w:r>
    </w:p>
    <w:p w14:paraId="3BB9A372" w14:textId="77777777" w:rsidR="00AE3376" w:rsidRPr="0017667A" w:rsidRDefault="00AE3376" w:rsidP="0017667A">
      <w:pPr>
        <w:pStyle w:val="4Bulletedcopyblue"/>
        <w:spacing w:after="0"/>
        <w:ind w:left="-284"/>
        <w:rPr>
          <w:rFonts w:ascii="Open Sans" w:hAnsi="Open Sans" w:cs="Open Sans"/>
        </w:rPr>
      </w:pPr>
      <w:r w:rsidRPr="0017667A">
        <w:rPr>
          <w:rFonts w:ascii="Open Sans" w:hAnsi="Open Sans" w:cs="Open Sans"/>
        </w:rPr>
        <w:t xml:space="preserve">Transport provided in connection with an educational visit </w:t>
      </w:r>
    </w:p>
    <w:p w14:paraId="2BDB11D6" w14:textId="77777777" w:rsidR="00874265" w:rsidRDefault="00874265" w:rsidP="00874265">
      <w:pPr>
        <w:pStyle w:val="NoSpacing"/>
        <w:ind w:left="-426"/>
        <w:rPr>
          <w:color w:val="2F5496" w:themeColor="accent1" w:themeShade="BF"/>
        </w:rPr>
      </w:pPr>
    </w:p>
    <w:p w14:paraId="5BC024D4" w14:textId="323353D5" w:rsidR="00AE3376" w:rsidRPr="00874265" w:rsidRDefault="00874265" w:rsidP="00874265">
      <w:pPr>
        <w:pStyle w:val="NoSpacing"/>
        <w:ind w:left="-426"/>
        <w:rPr>
          <w:color w:val="2F5496" w:themeColor="accent1" w:themeShade="BF"/>
        </w:rPr>
      </w:pPr>
      <w:r>
        <w:rPr>
          <w:color w:val="2F5496" w:themeColor="accent1" w:themeShade="BF"/>
        </w:rPr>
        <w:t xml:space="preserve">5.3 </w:t>
      </w:r>
      <w:r w:rsidR="00AE3376" w:rsidRPr="00874265">
        <w:rPr>
          <w:color w:val="2F5496" w:themeColor="accent1" w:themeShade="BF"/>
        </w:rPr>
        <w:t>Residential visits</w:t>
      </w:r>
    </w:p>
    <w:p w14:paraId="7551BFBD" w14:textId="77777777"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Education provided on any visit that takes place during school hours</w:t>
      </w:r>
    </w:p>
    <w:p w14:paraId="5C35B6FC" w14:textId="77777777"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Education provided on any visit that takes place outside school hours if it is part of:</w:t>
      </w:r>
    </w:p>
    <w:p w14:paraId="13B9CF2C" w14:textId="77777777" w:rsidR="00AE3376" w:rsidRPr="00C61435" w:rsidRDefault="00AE3376" w:rsidP="00C61435">
      <w:pPr>
        <w:pStyle w:val="Bulletedcopylevel2"/>
        <w:spacing w:after="0"/>
        <w:rPr>
          <w:rFonts w:ascii="Open Sans" w:hAnsi="Open Sans" w:cs="Open Sans" w:hint="default"/>
        </w:rPr>
      </w:pPr>
      <w:r w:rsidRPr="00C61435">
        <w:rPr>
          <w:rFonts w:ascii="Open Sans" w:hAnsi="Open Sans" w:cs="Open Sans" w:hint="default"/>
        </w:rPr>
        <w:t xml:space="preserve">The National Curriculum </w:t>
      </w:r>
    </w:p>
    <w:p w14:paraId="5A4D747E" w14:textId="77777777" w:rsidR="00AE3376" w:rsidRPr="00C61435" w:rsidRDefault="00AE3376" w:rsidP="00C61435">
      <w:pPr>
        <w:pStyle w:val="Bulletedcopylevel2"/>
        <w:spacing w:after="0"/>
        <w:rPr>
          <w:rFonts w:ascii="Open Sans" w:hAnsi="Open Sans" w:cs="Open Sans" w:hint="default"/>
        </w:rPr>
      </w:pPr>
      <w:r w:rsidRPr="00C61435">
        <w:rPr>
          <w:rFonts w:ascii="Open Sans" w:hAnsi="Open Sans" w:cs="Open Sans" w:hint="default"/>
        </w:rPr>
        <w:t>A syllabus for a prescribed public examination that the pupil is being prepared for at the school</w:t>
      </w:r>
    </w:p>
    <w:p w14:paraId="687AF7BD" w14:textId="77777777" w:rsidR="00AE3376" w:rsidRPr="00C61435" w:rsidRDefault="00AE3376" w:rsidP="00C61435">
      <w:pPr>
        <w:pStyle w:val="Bulletedcopylevel2"/>
        <w:spacing w:after="0"/>
        <w:rPr>
          <w:rFonts w:ascii="Open Sans" w:hAnsi="Open Sans" w:cs="Open Sans" w:hint="default"/>
        </w:rPr>
      </w:pPr>
      <w:r w:rsidRPr="00C61435">
        <w:rPr>
          <w:rFonts w:ascii="Open Sans" w:hAnsi="Open Sans" w:cs="Open Sans" w:hint="default"/>
        </w:rPr>
        <w:t>Religious education</w:t>
      </w:r>
    </w:p>
    <w:p w14:paraId="507EF210" w14:textId="6E0A7C67" w:rsidR="00AE3376" w:rsidRPr="00B33CB0" w:rsidRDefault="00AE3376" w:rsidP="00C61435">
      <w:pPr>
        <w:pStyle w:val="4Bulletedcopyblue"/>
        <w:spacing w:after="0"/>
        <w:ind w:left="-284"/>
        <w:rPr>
          <w:rFonts w:ascii="Open Sans" w:hAnsi="Open Sans" w:cs="Open Sans"/>
        </w:rPr>
      </w:pPr>
      <w:r w:rsidRPr="00B33CB0">
        <w:rPr>
          <w:rFonts w:ascii="Open Sans" w:hAnsi="Open Sans" w:cs="Open Sans"/>
        </w:rPr>
        <w:t>Supply teachers, covering for teachers who are absent from school, accompanying pupils on a residential visit</w:t>
      </w:r>
    </w:p>
    <w:p w14:paraId="71798BBC" w14:textId="77777777" w:rsidR="00EB4512" w:rsidRDefault="00EB4512" w:rsidP="00704959">
      <w:pPr>
        <w:pStyle w:val="4Bulletedcopyblue"/>
        <w:numPr>
          <w:ilvl w:val="0"/>
          <w:numId w:val="0"/>
        </w:numPr>
        <w:spacing w:after="0"/>
        <w:rPr>
          <w:rFonts w:ascii="Open Sans" w:hAnsi="Open Sans" w:cs="Open Sans"/>
        </w:rPr>
      </w:pPr>
    </w:p>
    <w:p w14:paraId="5EB81F7A" w14:textId="23A700BD" w:rsidR="00D93837" w:rsidRDefault="00C61435" w:rsidP="00C61435">
      <w:pPr>
        <w:pStyle w:val="Heading2"/>
        <w:ind w:left="-426"/>
      </w:pPr>
      <w:bookmarkStart w:id="5" w:name="_Toc104365215"/>
      <w:r>
        <w:t>6.</w:t>
      </w:r>
      <w:r w:rsidR="00433615">
        <w:t xml:space="preserve"> </w:t>
      </w:r>
      <w:r w:rsidR="00AE3376" w:rsidRPr="00AE3376">
        <w:t>Where charges can be made</w:t>
      </w:r>
      <w:bookmarkEnd w:id="5"/>
    </w:p>
    <w:p w14:paraId="45E9CCD0" w14:textId="77777777" w:rsidR="00C61435" w:rsidRPr="00C61435" w:rsidRDefault="00C61435" w:rsidP="00C61435"/>
    <w:p w14:paraId="164A38FE" w14:textId="4F7EABE6" w:rsidR="00AE3376" w:rsidRDefault="00AE3376" w:rsidP="00C61435">
      <w:pPr>
        <w:pStyle w:val="NoSpacing"/>
        <w:ind w:left="-426"/>
      </w:pPr>
      <w:r w:rsidRPr="00AE3376">
        <w:t xml:space="preserve">Below we set out what we </w:t>
      </w:r>
      <w:r w:rsidRPr="00AE3376">
        <w:rPr>
          <w:b/>
        </w:rPr>
        <w:t>can</w:t>
      </w:r>
      <w:r w:rsidRPr="00AE3376">
        <w:t xml:space="preserve"> charge for: </w:t>
      </w:r>
    </w:p>
    <w:p w14:paraId="49958692" w14:textId="77777777" w:rsidR="00C61435" w:rsidRPr="00AE3376" w:rsidRDefault="00C61435" w:rsidP="00C61435">
      <w:pPr>
        <w:pStyle w:val="NoSpacing"/>
        <w:ind w:left="-426"/>
      </w:pPr>
    </w:p>
    <w:p w14:paraId="38792784" w14:textId="77343FD3" w:rsidR="00AE3376" w:rsidRPr="00C61435" w:rsidRDefault="00C61435" w:rsidP="00C61435">
      <w:pPr>
        <w:pStyle w:val="NoSpacing"/>
        <w:ind w:left="-426"/>
        <w:rPr>
          <w:color w:val="2F5496" w:themeColor="accent1" w:themeShade="BF"/>
        </w:rPr>
      </w:pPr>
      <w:r w:rsidRPr="00C61435">
        <w:rPr>
          <w:color w:val="2F5496" w:themeColor="accent1" w:themeShade="BF"/>
        </w:rPr>
        <w:t xml:space="preserve">6.1 </w:t>
      </w:r>
      <w:r w:rsidR="00AE3376" w:rsidRPr="00C61435">
        <w:rPr>
          <w:color w:val="2F5496" w:themeColor="accent1" w:themeShade="BF"/>
        </w:rPr>
        <w:t>Education</w:t>
      </w:r>
    </w:p>
    <w:p w14:paraId="1AEDB21F" w14:textId="77777777"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Any materials, books, instruments or equipment, where the child’s parent wishes him or her to own them</w:t>
      </w:r>
    </w:p>
    <w:p w14:paraId="2BD70776" w14:textId="0776548D"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Optional extras (see section Optional Extras)</w:t>
      </w:r>
    </w:p>
    <w:p w14:paraId="26D280E7" w14:textId="77777777" w:rsidR="004F40BF" w:rsidRDefault="00AE3376" w:rsidP="00114BD4">
      <w:pPr>
        <w:pStyle w:val="4Bulletedcopyblue"/>
        <w:spacing w:after="0"/>
        <w:ind w:left="-284"/>
        <w:rPr>
          <w:rFonts w:ascii="Open Sans" w:hAnsi="Open Sans" w:cs="Open Sans"/>
        </w:rPr>
      </w:pPr>
      <w:r w:rsidRPr="004F40BF">
        <w:rPr>
          <w:rFonts w:ascii="Open Sans" w:hAnsi="Open Sans" w:cs="Open Sans"/>
        </w:rPr>
        <w:t>Music and vocal tuition, in limited circumstances (see section Music Tuition)</w:t>
      </w:r>
    </w:p>
    <w:p w14:paraId="1912AE12" w14:textId="77777777"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 xml:space="preserve">Community facilities </w:t>
      </w:r>
    </w:p>
    <w:p w14:paraId="7CAC963E" w14:textId="4F151D94"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lastRenderedPageBreak/>
        <w:t xml:space="preserve">Examination re-sit(s) if the pupil is being prepared for the re-sit(s) at the school </w:t>
      </w:r>
      <w:r w:rsidRPr="00C61435">
        <w:rPr>
          <w:rFonts w:ascii="Open Sans" w:hAnsi="Open Sans" w:cs="Open Sans"/>
          <w:b/>
        </w:rPr>
        <w:t>and</w:t>
      </w:r>
      <w:r w:rsidRPr="00C61435">
        <w:rPr>
          <w:rFonts w:ascii="Open Sans" w:hAnsi="Open Sans" w:cs="Open Sans"/>
        </w:rPr>
        <w:t xml:space="preserve"> the pupil fails, without good reason, to meet any examination requirement for a syllabus </w:t>
      </w:r>
    </w:p>
    <w:p w14:paraId="781C922D" w14:textId="7E9E546B"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 xml:space="preserve">Examination re-sit(s) if the pupil is </w:t>
      </w:r>
      <w:r w:rsidRPr="00C61435">
        <w:rPr>
          <w:rFonts w:ascii="Open Sans" w:hAnsi="Open Sans" w:cs="Open Sans"/>
          <w:b/>
          <w:bCs/>
        </w:rPr>
        <w:t>not</w:t>
      </w:r>
      <w:r w:rsidRPr="00C61435">
        <w:rPr>
          <w:rFonts w:ascii="Open Sans" w:hAnsi="Open Sans" w:cs="Open Sans"/>
        </w:rPr>
        <w:t xml:space="preserve"> being prepared at the school</w:t>
      </w:r>
    </w:p>
    <w:p w14:paraId="101BD214" w14:textId="04351667" w:rsidR="00AE3376" w:rsidRPr="00C61435" w:rsidRDefault="00AE3376" w:rsidP="00C61435">
      <w:pPr>
        <w:pStyle w:val="4Bulletedcopyblue"/>
        <w:spacing w:after="0"/>
        <w:ind w:left="-284"/>
        <w:rPr>
          <w:rFonts w:ascii="Open Sans" w:hAnsi="Open Sans" w:cs="Open Sans"/>
        </w:rPr>
      </w:pPr>
      <w:r w:rsidRPr="00C61435">
        <w:rPr>
          <w:rFonts w:ascii="Open Sans" w:hAnsi="Open Sans" w:cs="Open Sans"/>
        </w:rPr>
        <w:t xml:space="preserve">Requests by pupil/parents for re-scrutinisation of examination papers (remarks </w:t>
      </w:r>
      <w:proofErr w:type="spellStart"/>
      <w:r w:rsidRPr="00C61435">
        <w:rPr>
          <w:rFonts w:ascii="Open Sans" w:hAnsi="Open Sans" w:cs="Open Sans"/>
        </w:rPr>
        <w:t>etc</w:t>
      </w:r>
      <w:proofErr w:type="spellEnd"/>
      <w:r w:rsidRPr="00C61435">
        <w:rPr>
          <w:rFonts w:ascii="Open Sans" w:hAnsi="Open Sans" w:cs="Open Sans"/>
        </w:rPr>
        <w:t>)</w:t>
      </w:r>
    </w:p>
    <w:p w14:paraId="03A92086" w14:textId="6A634D6E" w:rsidR="00AE3376" w:rsidRDefault="00AE3376" w:rsidP="00C61435">
      <w:pPr>
        <w:pStyle w:val="4Bulletedcopyblue"/>
        <w:spacing w:after="0"/>
        <w:ind w:left="-284"/>
        <w:rPr>
          <w:rFonts w:ascii="Open Sans" w:hAnsi="Open Sans" w:cs="Open Sans"/>
        </w:rPr>
      </w:pPr>
      <w:r w:rsidRPr="00C61435">
        <w:rPr>
          <w:rFonts w:ascii="Open Sans" w:hAnsi="Open Sans" w:cs="Open Sans"/>
        </w:rPr>
        <w:t>Cost of sitting examinations in locations other an on the school premises</w:t>
      </w:r>
    </w:p>
    <w:p w14:paraId="13D44F80" w14:textId="77777777" w:rsidR="00C61435" w:rsidRPr="00C61435" w:rsidRDefault="00C61435" w:rsidP="00C61435">
      <w:pPr>
        <w:pStyle w:val="4Bulletedcopyblue"/>
        <w:numPr>
          <w:ilvl w:val="0"/>
          <w:numId w:val="0"/>
        </w:numPr>
        <w:spacing w:after="0"/>
        <w:ind w:left="-284"/>
        <w:rPr>
          <w:rFonts w:ascii="Open Sans" w:hAnsi="Open Sans" w:cs="Open Sans"/>
        </w:rPr>
      </w:pPr>
    </w:p>
    <w:p w14:paraId="78582681" w14:textId="315D7E86" w:rsidR="00AE3376" w:rsidRPr="004D0944" w:rsidRDefault="00C61435" w:rsidP="004D0944">
      <w:pPr>
        <w:pStyle w:val="NoSpacing"/>
        <w:ind w:left="-426"/>
        <w:rPr>
          <w:bCs/>
          <w:color w:val="2F5496" w:themeColor="accent1" w:themeShade="BF"/>
        </w:rPr>
      </w:pPr>
      <w:r w:rsidRPr="00C61435">
        <w:rPr>
          <w:bCs/>
          <w:color w:val="2F5496" w:themeColor="accent1" w:themeShade="BF"/>
        </w:rPr>
        <w:t xml:space="preserve">6.2 </w:t>
      </w:r>
      <w:r w:rsidR="00AE3376" w:rsidRPr="00C61435">
        <w:rPr>
          <w:bCs/>
          <w:color w:val="2F5496" w:themeColor="accent1" w:themeShade="BF"/>
        </w:rPr>
        <w:t>Optional extras</w:t>
      </w:r>
      <w:r w:rsidR="004D0944">
        <w:rPr>
          <w:b/>
          <w:bCs/>
          <w:color w:val="2F5496" w:themeColor="accent1" w:themeShade="BF"/>
        </w:rPr>
        <w:br/>
      </w:r>
      <w:r w:rsidR="00AE3376" w:rsidRPr="00AE3376">
        <w:t xml:space="preserve">We </w:t>
      </w:r>
      <w:proofErr w:type="gramStart"/>
      <w:r w:rsidR="00AE3376" w:rsidRPr="00AE3376">
        <w:t>are able to</w:t>
      </w:r>
      <w:proofErr w:type="gramEnd"/>
      <w:r w:rsidR="00AE3376" w:rsidRPr="00AE3376">
        <w:t xml:space="preserve"> charge for activities known as ‘optional </w:t>
      </w:r>
      <w:r w:rsidR="00E4484C" w:rsidRPr="00AE3376">
        <w:t>extras</w:t>
      </w:r>
      <w:r w:rsidR="00AE3376" w:rsidRPr="00AE3376">
        <w:t>. In these cases, schools can charge for providing materials, books, instruments or equipment. The following are optional extras:</w:t>
      </w:r>
    </w:p>
    <w:p w14:paraId="77C6B6B8" w14:textId="77777777" w:rsidR="00C61435" w:rsidRPr="00AE3376" w:rsidRDefault="00C61435" w:rsidP="00C61435">
      <w:pPr>
        <w:pStyle w:val="1bodycopy10pt"/>
        <w:spacing w:after="0"/>
        <w:ind w:left="-426"/>
        <w:rPr>
          <w:rFonts w:ascii="Open Sans" w:hAnsi="Open Sans" w:cs="Open Sans"/>
          <w:szCs w:val="20"/>
          <w:lang w:val="en-GB"/>
        </w:rPr>
      </w:pPr>
    </w:p>
    <w:p w14:paraId="68CA27EF"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Education provided outside of school time that is not part of:</w:t>
      </w:r>
    </w:p>
    <w:p w14:paraId="2E6AEC71" w14:textId="77777777" w:rsidR="00AE3376" w:rsidRPr="00AE3376" w:rsidRDefault="00AE3376" w:rsidP="00C61435">
      <w:pPr>
        <w:pStyle w:val="Bulletedcopylevel2"/>
        <w:tabs>
          <w:tab w:val="clear" w:pos="360"/>
          <w:tab w:val="left" w:pos="720"/>
        </w:tabs>
        <w:spacing w:after="0"/>
        <w:ind w:hanging="170"/>
        <w:rPr>
          <w:rFonts w:ascii="Open Sans" w:hAnsi="Open Sans" w:cs="Open Sans" w:hint="default"/>
          <w:szCs w:val="20"/>
          <w:lang w:val="en-GB"/>
        </w:rPr>
      </w:pPr>
      <w:r w:rsidRPr="00AE3376">
        <w:rPr>
          <w:rFonts w:ascii="Open Sans" w:hAnsi="Open Sans" w:cs="Open Sans" w:hint="default"/>
          <w:szCs w:val="20"/>
          <w:lang w:val="en-GB"/>
        </w:rPr>
        <w:t>The National Curriculum</w:t>
      </w:r>
    </w:p>
    <w:p w14:paraId="56FD851D" w14:textId="77777777" w:rsidR="00AE3376" w:rsidRPr="00AE3376" w:rsidRDefault="00AE3376" w:rsidP="00C61435">
      <w:pPr>
        <w:pStyle w:val="Bulletedcopylevel2"/>
        <w:tabs>
          <w:tab w:val="clear" w:pos="360"/>
          <w:tab w:val="left" w:pos="720"/>
        </w:tabs>
        <w:spacing w:after="0"/>
        <w:ind w:hanging="170"/>
        <w:rPr>
          <w:rFonts w:ascii="Open Sans" w:hAnsi="Open Sans" w:cs="Open Sans" w:hint="default"/>
          <w:szCs w:val="20"/>
          <w:lang w:val="en-GB"/>
        </w:rPr>
      </w:pPr>
      <w:r w:rsidRPr="00AE3376">
        <w:rPr>
          <w:rFonts w:ascii="Open Sans" w:hAnsi="Open Sans" w:cs="Open Sans" w:hint="default"/>
          <w:szCs w:val="20"/>
          <w:lang w:val="en-GB"/>
        </w:rPr>
        <w:t>A syllabus for a prescribed public examination that the pupil is being prepared for at the school</w:t>
      </w:r>
    </w:p>
    <w:p w14:paraId="56E8901C" w14:textId="77777777" w:rsidR="00AE3376" w:rsidRPr="00AE3376" w:rsidRDefault="00AE3376" w:rsidP="00C61435">
      <w:pPr>
        <w:pStyle w:val="Bulletedcopylevel2"/>
        <w:tabs>
          <w:tab w:val="clear" w:pos="360"/>
          <w:tab w:val="left" w:pos="720"/>
        </w:tabs>
        <w:spacing w:after="0"/>
        <w:ind w:hanging="170"/>
        <w:rPr>
          <w:rFonts w:ascii="Open Sans" w:hAnsi="Open Sans" w:cs="Open Sans" w:hint="default"/>
          <w:szCs w:val="20"/>
          <w:lang w:val="en-GB"/>
        </w:rPr>
      </w:pPr>
      <w:r w:rsidRPr="00AE3376">
        <w:rPr>
          <w:rFonts w:ascii="Open Sans" w:hAnsi="Open Sans" w:cs="Open Sans" w:hint="default"/>
          <w:szCs w:val="20"/>
          <w:lang w:val="en-GB"/>
        </w:rPr>
        <w:t xml:space="preserve">Religious education </w:t>
      </w:r>
    </w:p>
    <w:p w14:paraId="32ED7590"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Examination entry fee(s) if the registered pupil has not been prepared for the examination(s) at the school</w:t>
      </w:r>
    </w:p>
    <w:p w14:paraId="5AC3E4A9"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Transport (other than transport that is required to take the pupil to school or to other premises where the local authority or governing board has arranged for the pupil to be provided with education)</w:t>
      </w:r>
    </w:p>
    <w:p w14:paraId="28280EF2"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Board and lodging for a pupil on a residential visit</w:t>
      </w:r>
    </w:p>
    <w:p w14:paraId="23D234CE"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 xml:space="preserve">Extended day services offered to pupils (such as breakfast clubs, after-school clubs, tea and supervised homework sessions) </w:t>
      </w:r>
    </w:p>
    <w:p w14:paraId="524082F9" w14:textId="77777777" w:rsidR="00AE3376" w:rsidRPr="00AE3376" w:rsidRDefault="00AE3376" w:rsidP="00C61435">
      <w:pPr>
        <w:pStyle w:val="1bodycopy"/>
        <w:spacing w:after="0"/>
        <w:ind w:left="-284"/>
        <w:rPr>
          <w:rFonts w:ascii="Open Sans" w:hAnsi="Open Sans" w:cs="Open Sans"/>
          <w:szCs w:val="20"/>
          <w:lang w:val="en-GB"/>
        </w:rPr>
      </w:pPr>
      <w:r w:rsidRPr="00AE3376">
        <w:rPr>
          <w:rFonts w:ascii="Open Sans" w:hAnsi="Open Sans" w:cs="Open Sans"/>
          <w:szCs w:val="20"/>
          <w:lang w:val="en-GB"/>
        </w:rPr>
        <w:t xml:space="preserve">When calculating the cost of optional extras, an amount may be included in relation to: </w:t>
      </w:r>
    </w:p>
    <w:p w14:paraId="0FED76E2"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Any materials, books, instruments or equipment provided in connection with the optional extra</w:t>
      </w:r>
    </w:p>
    <w:p w14:paraId="23F66936"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The cost of buildings and accommodation</w:t>
      </w:r>
    </w:p>
    <w:p w14:paraId="3F2EFD6E"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Non-teaching staff</w:t>
      </w:r>
    </w:p>
    <w:p w14:paraId="08BD4360" w14:textId="77777777" w:rsidR="00AE3376" w:rsidRP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Teaching staff engaged under contracts for services purely to provide an optional extra (including supply teachers engaged specifically to provide the optional extra)</w:t>
      </w:r>
    </w:p>
    <w:p w14:paraId="5FCE6841" w14:textId="4C324F90" w:rsidR="00AE3376" w:rsidRDefault="00AE3376" w:rsidP="00C61435">
      <w:pPr>
        <w:pStyle w:val="4Bulletedcopyblue"/>
        <w:spacing w:after="0"/>
        <w:ind w:left="-284"/>
        <w:rPr>
          <w:rFonts w:ascii="Open Sans" w:hAnsi="Open Sans" w:cs="Open Sans"/>
          <w:lang w:val="en-GB"/>
        </w:rPr>
      </w:pPr>
      <w:r w:rsidRPr="00AE3376">
        <w:rPr>
          <w:rFonts w:ascii="Open Sans" w:hAnsi="Open Sans" w:cs="Open Sans"/>
          <w:lang w:val="en-GB"/>
        </w:rPr>
        <w:t>The cost, or an appropriate proportion of the costs, for teaching staff employed to provide tuition in playing a musical instrument, or vocal tuition, where the tuition is an optional extra</w:t>
      </w:r>
    </w:p>
    <w:p w14:paraId="412321AD" w14:textId="77777777" w:rsidR="00C61435" w:rsidRPr="00AE3376" w:rsidRDefault="00C61435" w:rsidP="00C61435">
      <w:pPr>
        <w:pStyle w:val="NoSpacing"/>
        <w:ind w:left="-426"/>
      </w:pPr>
    </w:p>
    <w:p w14:paraId="0C82702A" w14:textId="26B3DE11" w:rsidR="00AE3376" w:rsidRDefault="00AE3376" w:rsidP="00C61435">
      <w:pPr>
        <w:pStyle w:val="NoSpacing"/>
        <w:ind w:left="-426"/>
        <w:rPr>
          <w:szCs w:val="20"/>
        </w:rPr>
      </w:pPr>
      <w:r w:rsidRPr="00AE3376">
        <w:rPr>
          <w:szCs w:val="20"/>
        </w:rPr>
        <w:t xml:space="preserve">Any charge made in respect of individual pupils will not be greater than the actual cost of providing the optional extra activity, divided equally by the number of pupils participating. </w:t>
      </w:r>
    </w:p>
    <w:p w14:paraId="5D5B02B9" w14:textId="77777777" w:rsidR="00C61435" w:rsidRPr="00AE3376" w:rsidRDefault="00C61435" w:rsidP="00C61435">
      <w:pPr>
        <w:pStyle w:val="NoSpacing"/>
        <w:ind w:left="-426"/>
        <w:rPr>
          <w:szCs w:val="20"/>
        </w:rPr>
      </w:pPr>
    </w:p>
    <w:p w14:paraId="0315B9FA" w14:textId="0784572A" w:rsidR="00AE3376" w:rsidRDefault="00AE3376" w:rsidP="00C61435">
      <w:pPr>
        <w:pStyle w:val="NoSpacing"/>
        <w:ind w:left="-426"/>
        <w:rPr>
          <w:szCs w:val="20"/>
        </w:rPr>
      </w:pPr>
      <w:r w:rsidRPr="00AE3376">
        <w:rPr>
          <w:szCs w:val="20"/>
        </w:rPr>
        <w:t xml:space="preserve">Any charge will not include an element of subsidy for any other pupils who wish to take part in the activity but whose parents are unwilling or unable to pay the full charge. </w:t>
      </w:r>
    </w:p>
    <w:p w14:paraId="7B10A592" w14:textId="77777777" w:rsidR="00C61435" w:rsidRPr="00AE3376" w:rsidRDefault="00C61435" w:rsidP="00C61435">
      <w:pPr>
        <w:pStyle w:val="NoSpacing"/>
        <w:ind w:left="-426"/>
        <w:rPr>
          <w:szCs w:val="20"/>
        </w:rPr>
      </w:pPr>
    </w:p>
    <w:p w14:paraId="738C6091" w14:textId="48ACBE89" w:rsidR="00AE3376" w:rsidRDefault="00AE3376" w:rsidP="00C61435">
      <w:pPr>
        <w:pStyle w:val="NoSpacing"/>
        <w:ind w:left="-426"/>
        <w:rPr>
          <w:szCs w:val="20"/>
        </w:rPr>
      </w:pPr>
      <w:r w:rsidRPr="00AE3376">
        <w:rPr>
          <w:szCs w:val="20"/>
        </w:rPr>
        <w:t xml:space="preserve">In cases where a small proportion of the activity takes place during school hours, the charge cannot include the cost of alternative provision for those pupils who do not wish to participate. </w:t>
      </w:r>
    </w:p>
    <w:p w14:paraId="26166836" w14:textId="77777777" w:rsidR="00C61435" w:rsidRPr="00AE3376" w:rsidRDefault="00C61435" w:rsidP="00C61435">
      <w:pPr>
        <w:pStyle w:val="NoSpacing"/>
        <w:ind w:left="-426"/>
        <w:rPr>
          <w:szCs w:val="20"/>
        </w:rPr>
      </w:pPr>
    </w:p>
    <w:p w14:paraId="39B75FF4" w14:textId="44A89C4F" w:rsidR="00AE3376" w:rsidRDefault="00AE3376" w:rsidP="00C61435">
      <w:pPr>
        <w:pStyle w:val="NoSpacing"/>
        <w:ind w:left="-426"/>
        <w:rPr>
          <w:szCs w:val="20"/>
          <w:lang w:eastAsia="en-GB"/>
        </w:rPr>
      </w:pPr>
      <w:r w:rsidRPr="00AE3376">
        <w:rPr>
          <w:szCs w:val="20"/>
          <w:lang w:eastAsia="en-GB"/>
        </w:rPr>
        <w:t>Parental agreement is necessary for the provision of an optional extra which is to be charged for.</w:t>
      </w:r>
    </w:p>
    <w:p w14:paraId="1381617D" w14:textId="77777777" w:rsidR="00C61435" w:rsidRPr="00AE3376" w:rsidRDefault="00C61435" w:rsidP="00C61435">
      <w:pPr>
        <w:pStyle w:val="NoSpacing"/>
        <w:ind w:left="-426"/>
        <w:rPr>
          <w:szCs w:val="20"/>
        </w:rPr>
      </w:pPr>
    </w:p>
    <w:p w14:paraId="75B0BBEA" w14:textId="19AFE27B" w:rsidR="00C61435" w:rsidRDefault="00AE3376" w:rsidP="004D0944">
      <w:pPr>
        <w:pStyle w:val="NoSpacing"/>
        <w:ind w:left="-426"/>
        <w:rPr>
          <w:szCs w:val="20"/>
        </w:rPr>
      </w:pPr>
      <w:r w:rsidRPr="00AE3376">
        <w:rPr>
          <w:szCs w:val="20"/>
        </w:rPr>
        <w:t>For all optional extras provided where the actual costs, after all direct and incidental charges have been met, are less than the actual contributions received, the residual balance will be used to contribute to the school’s minibus repair and replacement fund.</w:t>
      </w:r>
    </w:p>
    <w:p w14:paraId="0B903D10" w14:textId="77777777" w:rsidR="004D0944" w:rsidRPr="004D0944" w:rsidRDefault="004D0944" w:rsidP="004D0944">
      <w:pPr>
        <w:pStyle w:val="NoSpacing"/>
        <w:ind w:left="-426"/>
        <w:rPr>
          <w:szCs w:val="20"/>
        </w:rPr>
      </w:pPr>
    </w:p>
    <w:p w14:paraId="52D56402" w14:textId="68078D48" w:rsidR="00C61435" w:rsidRPr="00C61435" w:rsidRDefault="00C61435" w:rsidP="00C61435">
      <w:pPr>
        <w:pStyle w:val="NoSpacing"/>
        <w:ind w:left="-426"/>
        <w:rPr>
          <w:color w:val="2F5496" w:themeColor="accent1" w:themeShade="BF"/>
        </w:rPr>
      </w:pPr>
      <w:r w:rsidRPr="00C61435">
        <w:rPr>
          <w:color w:val="2F5496" w:themeColor="accent1" w:themeShade="BF"/>
        </w:rPr>
        <w:t xml:space="preserve">6.3 </w:t>
      </w:r>
      <w:r w:rsidR="00AE3376" w:rsidRPr="00C61435">
        <w:rPr>
          <w:color w:val="2F5496" w:themeColor="accent1" w:themeShade="BF"/>
        </w:rPr>
        <w:t>Music tuition</w:t>
      </w:r>
    </w:p>
    <w:p w14:paraId="57C64FD5" w14:textId="151C9EA7" w:rsidR="00AE3376" w:rsidRDefault="00AE3376" w:rsidP="00C61435">
      <w:pPr>
        <w:pStyle w:val="NoSpacing"/>
        <w:ind w:left="-426"/>
      </w:pPr>
      <w:r w:rsidRPr="00AE3376">
        <w:t>Schools can charge for vocal or instrumental tuition provided either individually or to groups of pupils, provided that the tuition is provided at the request of the pupil’s parent.</w:t>
      </w:r>
    </w:p>
    <w:p w14:paraId="05FF289E" w14:textId="77777777" w:rsidR="00C61435" w:rsidRPr="00AE3376" w:rsidRDefault="00C61435" w:rsidP="00C61435">
      <w:pPr>
        <w:pStyle w:val="NoSpacing"/>
        <w:ind w:left="-426"/>
      </w:pPr>
    </w:p>
    <w:p w14:paraId="6DF18FBE" w14:textId="28C5E581" w:rsidR="00AE3376" w:rsidRDefault="00AE3376" w:rsidP="00C61435">
      <w:pPr>
        <w:pStyle w:val="NoSpacing"/>
        <w:ind w:left="-426"/>
      </w:pPr>
      <w:r w:rsidRPr="00AE3376">
        <w:t xml:space="preserve">Charges may not exceed the cost of the provision, including the cost of the staff giving the tuition. </w:t>
      </w:r>
    </w:p>
    <w:p w14:paraId="4B0250DE" w14:textId="77777777" w:rsidR="00C61435" w:rsidRPr="00AE3376" w:rsidRDefault="00C61435" w:rsidP="00C61435">
      <w:pPr>
        <w:pStyle w:val="NoSpacing"/>
        <w:ind w:left="-426"/>
      </w:pPr>
    </w:p>
    <w:p w14:paraId="67246568" w14:textId="32E527AC" w:rsidR="00AE3376" w:rsidRDefault="00AE3376" w:rsidP="00C61435">
      <w:pPr>
        <w:pStyle w:val="NoSpacing"/>
        <w:ind w:left="-426"/>
      </w:pPr>
      <w:r w:rsidRPr="00AE3376">
        <w:t>Charges cannot be made:</w:t>
      </w:r>
    </w:p>
    <w:p w14:paraId="1C2FAEDA" w14:textId="77777777" w:rsidR="00C61435" w:rsidRPr="00AE3376" w:rsidRDefault="00C61435" w:rsidP="00C61435">
      <w:pPr>
        <w:pStyle w:val="NoSpacing"/>
        <w:ind w:left="-426"/>
      </w:pPr>
    </w:p>
    <w:p w14:paraId="7A532A82" w14:textId="5D3073C0" w:rsidR="00AE3376" w:rsidRPr="00AE3376" w:rsidRDefault="00AE3376" w:rsidP="00EB4DAF">
      <w:pPr>
        <w:pStyle w:val="4Bulletedcopyblue"/>
        <w:numPr>
          <w:ilvl w:val="0"/>
          <w:numId w:val="20"/>
        </w:numPr>
        <w:spacing w:after="0"/>
        <w:rPr>
          <w:rFonts w:ascii="Open Sans" w:hAnsi="Open Sans" w:cs="Open Sans"/>
          <w:lang w:val="en-GB"/>
        </w:rPr>
      </w:pPr>
      <w:r w:rsidRPr="00AE3376">
        <w:rPr>
          <w:rFonts w:ascii="Open Sans" w:hAnsi="Open Sans" w:cs="Open Sans"/>
          <w:lang w:val="en-GB"/>
        </w:rPr>
        <w:t xml:space="preserve">If the teaching is an essential part of the National Curriculum </w:t>
      </w:r>
    </w:p>
    <w:p w14:paraId="0E1E266F" w14:textId="6DB53CE4" w:rsidR="00AE3376" w:rsidRDefault="00AE3376" w:rsidP="00EB4DAF">
      <w:pPr>
        <w:pStyle w:val="4Bulletedcopyblue"/>
        <w:numPr>
          <w:ilvl w:val="0"/>
          <w:numId w:val="20"/>
        </w:numPr>
        <w:spacing w:after="0"/>
        <w:rPr>
          <w:rFonts w:ascii="Open Sans" w:hAnsi="Open Sans" w:cs="Open Sans"/>
          <w:lang w:val="en-GB"/>
        </w:rPr>
      </w:pPr>
      <w:r w:rsidRPr="00AE3376">
        <w:rPr>
          <w:rFonts w:ascii="Open Sans" w:hAnsi="Open Sans" w:cs="Open Sans"/>
          <w:lang w:val="en-GB"/>
        </w:rPr>
        <w:t xml:space="preserve">For a pupil who is looked after by a local authority </w:t>
      </w:r>
    </w:p>
    <w:p w14:paraId="64342F94" w14:textId="77777777" w:rsidR="00C61435" w:rsidRPr="00AE3376" w:rsidRDefault="00C61435" w:rsidP="00C61435">
      <w:pPr>
        <w:pStyle w:val="4Bulletedcopyblue"/>
        <w:numPr>
          <w:ilvl w:val="0"/>
          <w:numId w:val="0"/>
        </w:numPr>
        <w:spacing w:after="0"/>
        <w:ind w:left="-284"/>
        <w:rPr>
          <w:rFonts w:ascii="Open Sans" w:hAnsi="Open Sans" w:cs="Open Sans"/>
          <w:lang w:val="en-GB"/>
        </w:rPr>
      </w:pPr>
    </w:p>
    <w:p w14:paraId="2C8517B8" w14:textId="534EBD28" w:rsidR="00AE3376" w:rsidRDefault="006042B8" w:rsidP="0078513C">
      <w:pPr>
        <w:pStyle w:val="Heading2"/>
        <w:ind w:left="-426" w:hanging="141"/>
      </w:pPr>
      <w:bookmarkStart w:id="6" w:name="_Toc104365216"/>
      <w:r>
        <w:t>7. Voluntary Contributions</w:t>
      </w:r>
      <w:bookmarkEnd w:id="6"/>
      <w:r>
        <w:t xml:space="preserve"> </w:t>
      </w:r>
    </w:p>
    <w:p w14:paraId="518E30C9" w14:textId="1ED7FFD7" w:rsidR="006042B8" w:rsidRDefault="006042B8" w:rsidP="006042B8">
      <w:pPr>
        <w:pStyle w:val="NoSpacing"/>
        <w:ind w:left="-426"/>
      </w:pPr>
      <w:r>
        <w:t xml:space="preserve">As an exception to the requirements set out in Section 5 of this policy, the school </w:t>
      </w:r>
      <w:proofErr w:type="gramStart"/>
      <w:r>
        <w:t>is able to</w:t>
      </w:r>
      <w:proofErr w:type="gramEnd"/>
      <w:r>
        <w:t xml:space="preserve"> ask for voluntary contributions from parents to fund activities which would not otherwise be possible. However, all charges </w:t>
      </w:r>
      <w:r w:rsidRPr="00833C96">
        <w:t xml:space="preserve">must be </w:t>
      </w:r>
      <w:r w:rsidR="00827237" w:rsidRPr="00833C96">
        <w:t>voluntary,</w:t>
      </w:r>
      <w:r w:rsidRPr="00833C96">
        <w:t xml:space="preserve"> and this will be made clear to parents from the outset. It will also be made clear that if</w:t>
      </w:r>
      <w:r>
        <w:t xml:space="preserve"> the activity cannot be funded with sufficient </w:t>
      </w:r>
      <w:r w:rsidR="00827237">
        <w:t>voluntary</w:t>
      </w:r>
      <w:r>
        <w:t xml:space="preserve"> </w:t>
      </w:r>
      <w:r w:rsidR="00AD2FCA">
        <w:t>contributions,</w:t>
      </w:r>
      <w:r>
        <w:t xml:space="preserve"> then the activity may not take place. No pupil will be excluded from participation in any school activity simply because his or her parents are unwilling or unable to pay. </w:t>
      </w:r>
    </w:p>
    <w:p w14:paraId="67B20456" w14:textId="335D47DC" w:rsidR="006042B8" w:rsidRDefault="006042B8" w:rsidP="006042B8">
      <w:pPr>
        <w:pStyle w:val="NoSpacing"/>
        <w:ind w:left="-426"/>
      </w:pPr>
    </w:p>
    <w:p w14:paraId="0C8DB4A9" w14:textId="6133EB1F" w:rsidR="006042B8" w:rsidRDefault="006042B8" w:rsidP="006042B8">
      <w:pPr>
        <w:pStyle w:val="NoSpacing"/>
        <w:ind w:left="-426"/>
      </w:pPr>
      <w:r>
        <w:t xml:space="preserve">Some activities for which the school may ask parents for voluntary contributions </w:t>
      </w:r>
      <w:r w:rsidR="00827237">
        <w:t>include</w:t>
      </w:r>
      <w:r w:rsidR="0067293D">
        <w:t>:</w:t>
      </w:r>
      <w:r w:rsidR="00827237">
        <w:t xml:space="preserve"> </w:t>
      </w:r>
    </w:p>
    <w:p w14:paraId="70E84FA6" w14:textId="77777777" w:rsidR="006A7B2A" w:rsidRDefault="006A7B2A" w:rsidP="006042B8">
      <w:pPr>
        <w:pStyle w:val="NoSpacing"/>
        <w:ind w:left="-426"/>
      </w:pPr>
    </w:p>
    <w:p w14:paraId="6F92E069" w14:textId="77777777" w:rsidR="00F46EFA" w:rsidRDefault="00DC1ADA" w:rsidP="001B4165">
      <w:pPr>
        <w:pStyle w:val="NoSpacing"/>
        <w:numPr>
          <w:ilvl w:val="0"/>
          <w:numId w:val="19"/>
        </w:numPr>
      </w:pPr>
      <w:r>
        <w:t>School Trips</w:t>
      </w:r>
    </w:p>
    <w:p w14:paraId="341471DC" w14:textId="5F90AED1" w:rsidR="00BF5D2D" w:rsidRDefault="001D0839" w:rsidP="001B4165">
      <w:pPr>
        <w:pStyle w:val="NoSpacing"/>
        <w:numPr>
          <w:ilvl w:val="0"/>
          <w:numId w:val="19"/>
        </w:numPr>
      </w:pPr>
      <w:r>
        <w:t xml:space="preserve">Sports </w:t>
      </w:r>
      <w:r w:rsidR="0067293D">
        <w:t>Activities</w:t>
      </w:r>
    </w:p>
    <w:p w14:paraId="0E6E60A9" w14:textId="77777777" w:rsidR="00BF5D2D" w:rsidRDefault="00BF5D2D" w:rsidP="00F46EFA">
      <w:pPr>
        <w:pStyle w:val="NoSpacing"/>
        <w:ind w:left="1440"/>
      </w:pPr>
    </w:p>
    <w:p w14:paraId="610DD883" w14:textId="77777777" w:rsidR="0033203E" w:rsidRDefault="00D00B07" w:rsidP="00B239CB">
      <w:pPr>
        <w:pStyle w:val="NoSpacing"/>
        <w:ind w:left="-397"/>
        <w:rPr>
          <w:rFonts w:cs="Open Sans"/>
          <w:lang w:eastAsia="en-GB"/>
        </w:rPr>
      </w:pPr>
      <w:r>
        <w:rPr>
          <w:rFonts w:cs="Open Sans"/>
          <w:lang w:eastAsia="en-GB"/>
        </w:rPr>
        <w:t>If the school is unable to raise</w:t>
      </w:r>
      <w:r w:rsidR="005634D5">
        <w:rPr>
          <w:rFonts w:cs="Open Sans"/>
          <w:lang w:eastAsia="en-GB"/>
        </w:rPr>
        <w:t xml:space="preserve"> enough funds for an activity or visit, then this may be cancelled.</w:t>
      </w:r>
    </w:p>
    <w:p w14:paraId="6125BF38" w14:textId="77777777" w:rsidR="0033203E" w:rsidRDefault="0033203E" w:rsidP="00B239CB">
      <w:pPr>
        <w:pStyle w:val="NoSpacing"/>
        <w:ind w:left="-397"/>
        <w:rPr>
          <w:rFonts w:cs="Open Sans"/>
          <w:lang w:eastAsia="en-GB"/>
        </w:rPr>
      </w:pPr>
    </w:p>
    <w:p w14:paraId="77BB793F" w14:textId="77777777" w:rsidR="004F263F" w:rsidRDefault="00827237" w:rsidP="004F263F">
      <w:pPr>
        <w:pStyle w:val="Heading2"/>
        <w:ind w:left="-567"/>
      </w:pPr>
      <w:bookmarkStart w:id="7" w:name="_Toc104365217"/>
      <w:r>
        <w:t xml:space="preserve">8. </w:t>
      </w:r>
      <w:r w:rsidR="0090615C">
        <w:t>Activities we charge for</w:t>
      </w:r>
    </w:p>
    <w:p w14:paraId="37CF1F4C" w14:textId="08DC6C44" w:rsidR="00F07937" w:rsidRDefault="00796F69" w:rsidP="00EB1F89">
      <w:pPr>
        <w:pStyle w:val="NoSpacing"/>
        <w:ind w:left="-426"/>
      </w:pPr>
      <w:r>
        <w:t xml:space="preserve">Residential visits </w:t>
      </w:r>
      <w:r w:rsidR="009958C1">
        <w:t>including study visits abroad – where at least half of the time away from home is not normal school time or where the work undertaken is not an integral part of the examination course, the trip can be classified as optional. As an optional trip, the cost of board and lodging for the student can be passed on to parents. The cost of staff accommodation, insurance and transport must be obtained by voluntary payments if the trip is to go ahead.</w:t>
      </w:r>
    </w:p>
    <w:p w14:paraId="5F026F63" w14:textId="77777777" w:rsidR="00B77CCC" w:rsidRDefault="00B77CCC" w:rsidP="00EF0317">
      <w:pPr>
        <w:rPr>
          <w:rFonts w:ascii="Open Sans" w:hAnsi="Open Sans" w:cs="Open Sans"/>
          <w:sz w:val="20"/>
          <w:szCs w:val="20"/>
          <w:lang w:eastAsia="en-GB"/>
        </w:rPr>
      </w:pPr>
    </w:p>
    <w:p w14:paraId="473F3921" w14:textId="705AC827" w:rsidR="00827237" w:rsidRDefault="0090615C" w:rsidP="00827237">
      <w:pPr>
        <w:pStyle w:val="Heading2"/>
        <w:ind w:left="-567"/>
      </w:pPr>
      <w:r>
        <w:t xml:space="preserve">9. </w:t>
      </w:r>
      <w:r w:rsidR="00827237">
        <w:t>Remission</w:t>
      </w:r>
      <w:bookmarkEnd w:id="7"/>
      <w:r w:rsidR="00252BFB">
        <w:t>s</w:t>
      </w:r>
    </w:p>
    <w:p w14:paraId="44C14766" w14:textId="359B78C0" w:rsidR="00827237" w:rsidRDefault="00827237" w:rsidP="0078513C">
      <w:pPr>
        <w:pStyle w:val="NoSpacing"/>
        <w:ind w:left="-426"/>
      </w:pPr>
      <w:r>
        <w:t xml:space="preserve">In some circumstances, the school may not charge for items or activities set in section 6 of this policy. This will be at the discretion of the governing board and will depend on the activity in question. </w:t>
      </w:r>
    </w:p>
    <w:p w14:paraId="28743B30" w14:textId="0E0F6753" w:rsidR="00827237" w:rsidRDefault="00827237" w:rsidP="00827237">
      <w:pPr>
        <w:pStyle w:val="NoSpacing"/>
        <w:ind w:left="-426"/>
      </w:pPr>
    </w:p>
    <w:p w14:paraId="7FFB882E" w14:textId="304EC3DC" w:rsidR="00827237" w:rsidRDefault="00827237" w:rsidP="0078513C">
      <w:pPr>
        <w:pStyle w:val="NoSpacing"/>
        <w:ind w:left="-426"/>
        <w:rPr>
          <w:color w:val="2F5496" w:themeColor="accent1" w:themeShade="BF"/>
        </w:rPr>
      </w:pPr>
      <w:r w:rsidRPr="0078513C">
        <w:rPr>
          <w:color w:val="2F5496" w:themeColor="accent1" w:themeShade="BF"/>
        </w:rPr>
        <w:t xml:space="preserve">8.1 Remission for residential visits </w:t>
      </w:r>
    </w:p>
    <w:p w14:paraId="0F4FD7E9" w14:textId="6E0BBCD1" w:rsidR="0078513C" w:rsidRDefault="0078513C" w:rsidP="0078513C">
      <w:pPr>
        <w:pStyle w:val="NoSpacing"/>
        <w:ind w:left="-426"/>
        <w:rPr>
          <w:color w:val="000000" w:themeColor="text1"/>
        </w:rPr>
      </w:pPr>
      <w:r>
        <w:rPr>
          <w:color w:val="000000" w:themeColor="text1"/>
        </w:rPr>
        <w:t>Parents who can prove they are in receipt of any of the following benefits will be exempt from paying the cost of board and lodging for residential visits:</w:t>
      </w:r>
    </w:p>
    <w:p w14:paraId="53577E5C" w14:textId="40105658" w:rsidR="0078513C" w:rsidRPr="00342B19" w:rsidRDefault="0078513C" w:rsidP="0078513C">
      <w:pPr>
        <w:pStyle w:val="4Bulletedcopyblue"/>
        <w:numPr>
          <w:ilvl w:val="0"/>
          <w:numId w:val="0"/>
        </w:numPr>
        <w:ind w:left="340"/>
        <w:rPr>
          <w:sz w:val="4"/>
          <w:szCs w:val="4"/>
        </w:rPr>
      </w:pPr>
    </w:p>
    <w:p w14:paraId="4DCD33BA" w14:textId="7062D7F2" w:rsidR="0078513C" w:rsidRPr="00342B19" w:rsidRDefault="0078513C" w:rsidP="00342B19">
      <w:pPr>
        <w:pStyle w:val="4Bulletedcopyblue"/>
        <w:spacing w:after="0"/>
        <w:rPr>
          <w:rFonts w:ascii="Open Sans" w:hAnsi="Open Sans" w:cs="Open Sans"/>
        </w:rPr>
      </w:pPr>
      <w:r w:rsidRPr="00342B19">
        <w:rPr>
          <w:rFonts w:ascii="Open Sans" w:hAnsi="Open Sans" w:cs="Open Sans"/>
        </w:rPr>
        <w:t xml:space="preserve">Income Support </w:t>
      </w:r>
    </w:p>
    <w:p w14:paraId="1B03620B" w14:textId="05DBA2FE" w:rsidR="0078513C" w:rsidRPr="00342B19" w:rsidRDefault="0078513C" w:rsidP="00342B19">
      <w:pPr>
        <w:pStyle w:val="4Bulletedcopyblue"/>
        <w:spacing w:after="0"/>
        <w:rPr>
          <w:rFonts w:ascii="Open Sans" w:hAnsi="Open Sans" w:cs="Open Sans"/>
        </w:rPr>
      </w:pPr>
      <w:r w:rsidRPr="00342B19">
        <w:rPr>
          <w:rFonts w:ascii="Open Sans" w:hAnsi="Open Sans" w:cs="Open Sans"/>
        </w:rPr>
        <w:t xml:space="preserve">Income-based Jobseekers Allowance </w:t>
      </w:r>
    </w:p>
    <w:p w14:paraId="56089D73" w14:textId="449212D7" w:rsidR="0078513C" w:rsidRPr="00342B19" w:rsidRDefault="0078513C" w:rsidP="00342B19">
      <w:pPr>
        <w:pStyle w:val="4Bulletedcopyblue"/>
        <w:spacing w:after="0"/>
        <w:rPr>
          <w:rFonts w:ascii="Open Sans" w:hAnsi="Open Sans" w:cs="Open Sans"/>
        </w:rPr>
      </w:pPr>
      <w:r w:rsidRPr="00342B19">
        <w:rPr>
          <w:rFonts w:ascii="Open Sans" w:hAnsi="Open Sans" w:cs="Open Sans"/>
        </w:rPr>
        <w:t xml:space="preserve">Income-related Employment and support Allowance </w:t>
      </w:r>
    </w:p>
    <w:p w14:paraId="32E98A7D" w14:textId="2CE0EB12" w:rsidR="0078513C" w:rsidRPr="00342B19" w:rsidRDefault="0078513C" w:rsidP="00342B19">
      <w:pPr>
        <w:pStyle w:val="4Bulletedcopyblue"/>
        <w:spacing w:after="0"/>
        <w:rPr>
          <w:rFonts w:ascii="Open Sans" w:hAnsi="Open Sans" w:cs="Open Sans"/>
        </w:rPr>
      </w:pPr>
      <w:r w:rsidRPr="00342B19">
        <w:rPr>
          <w:rFonts w:ascii="Open Sans" w:hAnsi="Open Sans" w:cs="Open Sans"/>
        </w:rPr>
        <w:t>Support under part VI of the Immigrations and Asylum Act 1999</w:t>
      </w:r>
    </w:p>
    <w:p w14:paraId="4BA6CDDB" w14:textId="38CFBCFB" w:rsidR="0078513C" w:rsidRPr="00342B19" w:rsidRDefault="0078513C" w:rsidP="00342B19">
      <w:pPr>
        <w:pStyle w:val="4Bulletedcopyblue"/>
        <w:spacing w:after="0"/>
        <w:rPr>
          <w:rFonts w:ascii="Open Sans" w:hAnsi="Open Sans" w:cs="Open Sans"/>
        </w:rPr>
      </w:pPr>
      <w:r w:rsidRPr="00342B19">
        <w:rPr>
          <w:rFonts w:ascii="Open Sans" w:hAnsi="Open Sans" w:cs="Open Sans"/>
        </w:rPr>
        <w:t>The guaranteed element of Pension Credit</w:t>
      </w:r>
    </w:p>
    <w:p w14:paraId="1491BADC" w14:textId="18B69ACC" w:rsidR="0078513C" w:rsidRPr="00342B19" w:rsidRDefault="0078513C" w:rsidP="00342B19">
      <w:pPr>
        <w:pStyle w:val="4Bulletedcopyblue"/>
        <w:spacing w:after="0"/>
        <w:rPr>
          <w:rFonts w:ascii="Open Sans" w:hAnsi="Open Sans" w:cs="Open Sans"/>
        </w:rPr>
      </w:pPr>
      <w:r w:rsidRPr="00342B19">
        <w:rPr>
          <w:rFonts w:ascii="Open Sans" w:hAnsi="Open Sans" w:cs="Open Sans"/>
        </w:rPr>
        <w:t xml:space="preserve">Child Tax Credit – provided you’re not also entitled to Working Tax Credit and have an annual gross income of no more than £16,190 </w:t>
      </w:r>
    </w:p>
    <w:p w14:paraId="305D37E3" w14:textId="5179D195" w:rsidR="0078513C" w:rsidRPr="00342B19" w:rsidRDefault="0078513C" w:rsidP="00342B19">
      <w:pPr>
        <w:pStyle w:val="4Bulletedcopyblue"/>
        <w:spacing w:after="0"/>
        <w:rPr>
          <w:rFonts w:ascii="Open Sans" w:hAnsi="Open Sans" w:cs="Open Sans"/>
        </w:rPr>
      </w:pPr>
      <w:r w:rsidRPr="00342B19">
        <w:rPr>
          <w:rFonts w:ascii="Open Sans" w:hAnsi="Open Sans" w:cs="Open Sans"/>
        </w:rPr>
        <w:t xml:space="preserve">Working Tax Credit run-on – paid for 4 weeks after you stop qualifying for Working Tax Credit </w:t>
      </w:r>
    </w:p>
    <w:p w14:paraId="496A18F2" w14:textId="4E317601" w:rsidR="0078513C" w:rsidRPr="00342B19" w:rsidRDefault="00342B19" w:rsidP="00342B19">
      <w:pPr>
        <w:pStyle w:val="4Bulletedcopyblue"/>
        <w:spacing w:after="0"/>
        <w:rPr>
          <w:rFonts w:ascii="Open Sans" w:hAnsi="Open Sans" w:cs="Open Sans"/>
        </w:rPr>
      </w:pPr>
      <w:r w:rsidRPr="00E21EDB">
        <w:rPr>
          <w:rFonts w:ascii="Open Sans" w:hAnsi="Open Sans" w:cs="Open Sans"/>
        </w:rPr>
        <w:t>Universal Credit – if you apply on or after 1</w:t>
      </w:r>
      <w:r w:rsidRPr="00E21EDB">
        <w:rPr>
          <w:rFonts w:ascii="Open Sans" w:hAnsi="Open Sans" w:cs="Open Sans"/>
          <w:vertAlign w:val="superscript"/>
        </w:rPr>
        <w:t>st</w:t>
      </w:r>
      <w:r w:rsidRPr="00E21EDB">
        <w:rPr>
          <w:rFonts w:ascii="Open Sans" w:hAnsi="Open Sans" w:cs="Open Sans"/>
        </w:rPr>
        <w:t xml:space="preserve"> April 2018, your household income must</w:t>
      </w:r>
      <w:r w:rsidRPr="00342B19">
        <w:rPr>
          <w:rFonts w:ascii="Open Sans" w:hAnsi="Open Sans" w:cs="Open Sans"/>
        </w:rPr>
        <w:t xml:space="preserve"> be less than £7,400 a year (after tax and not including any benefits you get) </w:t>
      </w:r>
    </w:p>
    <w:p w14:paraId="67F2B8E7" w14:textId="77777777" w:rsidR="00342B19" w:rsidRDefault="00342B19" w:rsidP="00827237">
      <w:pPr>
        <w:pStyle w:val="NoSpacing"/>
        <w:ind w:left="-426"/>
      </w:pPr>
      <w:r>
        <w:lastRenderedPageBreak/>
        <w:t xml:space="preserve">Based in the benefit payments at the time of writing and the above may change </w:t>
      </w:r>
      <w:proofErr w:type="gramStart"/>
      <w:r>
        <w:t>in light of</w:t>
      </w:r>
      <w:proofErr w:type="gramEnd"/>
      <w:r>
        <w:t xml:space="preserve"> changes in government policy. </w:t>
      </w:r>
    </w:p>
    <w:p w14:paraId="1F348EE0" w14:textId="77777777" w:rsidR="00342B19" w:rsidRDefault="00342B19" w:rsidP="00827237">
      <w:pPr>
        <w:pStyle w:val="NoSpacing"/>
        <w:ind w:left="-426"/>
      </w:pPr>
    </w:p>
    <w:p w14:paraId="4DAA8632" w14:textId="497F7618" w:rsidR="00827237" w:rsidRDefault="00342B19" w:rsidP="00827237">
      <w:pPr>
        <w:pStyle w:val="NoSpacing"/>
        <w:ind w:left="-426"/>
      </w:pPr>
      <w:r>
        <w:t xml:space="preserve">For areas not covered under items of statute the school will consider requests for remission of any charges levied an individual basis only, applications for such are to be made directly to the Headteacher.  </w:t>
      </w:r>
    </w:p>
    <w:p w14:paraId="0B269456" w14:textId="62156787" w:rsidR="00342B19" w:rsidRDefault="00342B19" w:rsidP="00827237">
      <w:pPr>
        <w:pStyle w:val="NoSpacing"/>
        <w:ind w:left="-426"/>
      </w:pPr>
    </w:p>
    <w:p w14:paraId="6A31A066" w14:textId="258CFB9C" w:rsidR="00342B19" w:rsidRDefault="0090615C" w:rsidP="00342B19">
      <w:pPr>
        <w:pStyle w:val="Heading2"/>
        <w:ind w:left="-426"/>
      </w:pPr>
      <w:bookmarkStart w:id="8" w:name="_Toc104365218"/>
      <w:r>
        <w:t>10</w:t>
      </w:r>
      <w:r w:rsidR="00342B19">
        <w:t>. Breakages and Fines</w:t>
      </w:r>
      <w:bookmarkEnd w:id="8"/>
      <w:r w:rsidR="00342B19">
        <w:t xml:space="preserve"> </w:t>
      </w:r>
    </w:p>
    <w:p w14:paraId="7C396815" w14:textId="75546560" w:rsidR="00342B19" w:rsidRDefault="00342B19" w:rsidP="00342B19">
      <w:pPr>
        <w:pStyle w:val="NoSpacing"/>
        <w:ind w:left="-426"/>
      </w:pPr>
      <w:r>
        <w:t>Parents will be asked to pay for the</w:t>
      </w:r>
      <w:r w:rsidR="00865752">
        <w:t xml:space="preserve"> </w:t>
      </w:r>
      <w:r>
        <w:t>cost of repairing damages to school property or equipment when this is the</w:t>
      </w:r>
      <w:r w:rsidR="00865752">
        <w:t xml:space="preserve"> result of pupil’s behaviour.</w:t>
      </w:r>
    </w:p>
    <w:p w14:paraId="343B056D" w14:textId="574C065B" w:rsidR="00865752" w:rsidRDefault="00865752" w:rsidP="00342B19">
      <w:pPr>
        <w:pStyle w:val="NoSpacing"/>
        <w:ind w:left="-426"/>
      </w:pPr>
    </w:p>
    <w:p w14:paraId="6E839887" w14:textId="2AF47A26" w:rsidR="00865752" w:rsidRDefault="00865752" w:rsidP="00865752">
      <w:pPr>
        <w:pStyle w:val="Heading2"/>
        <w:ind w:left="-426"/>
      </w:pPr>
      <w:bookmarkStart w:id="9" w:name="_Toc104365219"/>
      <w:r>
        <w:t>1</w:t>
      </w:r>
      <w:r w:rsidR="0090615C">
        <w:t>1</w:t>
      </w:r>
      <w:r>
        <w:t xml:space="preserve">. </w:t>
      </w:r>
      <w:bookmarkStart w:id="10" w:name="_Toc104365220"/>
      <w:bookmarkEnd w:id="9"/>
      <w:r>
        <w:t>Monitoring Arrangements</w:t>
      </w:r>
      <w:bookmarkEnd w:id="10"/>
      <w:r>
        <w:t xml:space="preserve"> </w:t>
      </w:r>
    </w:p>
    <w:p w14:paraId="7AD379CF" w14:textId="3B7F0C23" w:rsidR="004D0944" w:rsidRPr="00865752" w:rsidRDefault="00865752" w:rsidP="002D2950">
      <w:pPr>
        <w:pStyle w:val="NoSpacing"/>
        <w:ind w:left="-426" w:right="132"/>
      </w:pPr>
      <w:r>
        <w:t>The Business Manager/Finance Team monitors charges and remissions and ensures these comply with this policy. The policy will be reviewed by the Business Manager</w:t>
      </w:r>
      <w:r w:rsidR="00F51D50">
        <w:t xml:space="preserve"> </w:t>
      </w:r>
      <w:r w:rsidR="004D0944">
        <w:t xml:space="preserve">annually. At every review, the policy will be approved by the </w:t>
      </w:r>
      <w:r w:rsidR="00F51D50">
        <w:t>Governing Board</w:t>
      </w:r>
      <w:r w:rsidR="004D0944">
        <w:t xml:space="preserve">. </w:t>
      </w:r>
    </w:p>
    <w:p w14:paraId="7A61C471" w14:textId="77777777" w:rsidR="00865752" w:rsidRPr="00865752" w:rsidRDefault="00865752" w:rsidP="00865752"/>
    <w:p w14:paraId="471B4105" w14:textId="77777777" w:rsidR="00827237" w:rsidRPr="00827237" w:rsidRDefault="00827237" w:rsidP="00827237">
      <w:pPr>
        <w:ind w:left="-426"/>
      </w:pPr>
    </w:p>
    <w:p w14:paraId="4F626D59" w14:textId="77777777" w:rsidR="00B80E9A" w:rsidRDefault="00B80E9A" w:rsidP="00B80E9A">
      <w:pPr>
        <w:tabs>
          <w:tab w:val="left" w:pos="1335"/>
        </w:tabs>
        <w:rPr>
          <w:lang w:eastAsia="en-GB"/>
        </w:rPr>
      </w:pPr>
    </w:p>
    <w:p w14:paraId="0E09DF81" w14:textId="77777777" w:rsidR="00D1592B" w:rsidRPr="00B80E9A" w:rsidRDefault="00D1592B" w:rsidP="00B80E9A">
      <w:pPr>
        <w:tabs>
          <w:tab w:val="left" w:pos="1335"/>
        </w:tabs>
        <w:rPr>
          <w:lang w:eastAsia="en-GB"/>
        </w:rPr>
      </w:pPr>
    </w:p>
    <w:sectPr w:rsidR="00D1592B" w:rsidRPr="00B80E9A" w:rsidSect="005D6A99">
      <w:headerReference w:type="default" r:id="rId11"/>
      <w:footerReference w:type="default" r:id="rId12"/>
      <w:headerReference w:type="first" r:id="rId13"/>
      <w:footerReference w:type="first" r:id="rId14"/>
      <w:pgSz w:w="11900" w:h="16840"/>
      <w:pgMar w:top="1440" w:right="1440" w:bottom="1440"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30431" w14:textId="77777777" w:rsidR="00A223C8" w:rsidRDefault="00A223C8" w:rsidP="00611AE8">
      <w:r>
        <w:separator/>
      </w:r>
    </w:p>
  </w:endnote>
  <w:endnote w:type="continuationSeparator" w:id="0">
    <w:p w14:paraId="1C1BB58D" w14:textId="77777777" w:rsidR="00A223C8" w:rsidRDefault="00A223C8"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erif Pro">
    <w:charset w:val="00"/>
    <w:family w:val="roman"/>
    <w:pitch w:val="variable"/>
    <w:sig w:usb0="2000028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52500"/>
      <w:docPartObj>
        <w:docPartGallery w:val="Page Numbers (Bottom of Page)"/>
        <w:docPartUnique/>
      </w:docPartObj>
    </w:sdtPr>
    <w:sdtEndPr>
      <w:rPr>
        <w:noProof/>
      </w:rPr>
    </w:sdtEndPr>
    <w:sdtContent>
      <w:p w14:paraId="521CFE53" w14:textId="77777777" w:rsidR="00B80E9A" w:rsidRDefault="00B80E9A" w:rsidP="00B80E9A">
        <w:pPr>
          <w:pStyle w:val="Footer"/>
        </w:pPr>
      </w:p>
      <w:p w14:paraId="3D55A9FE" w14:textId="77777777" w:rsidR="00B80E9A" w:rsidRDefault="00B80E9A" w:rsidP="00B80E9A">
        <w:pPr>
          <w:pStyle w:val="Footer"/>
        </w:pPr>
      </w:p>
      <w:p w14:paraId="1A674812" w14:textId="77777777" w:rsidR="00B80E9A" w:rsidRDefault="00B80E9A" w:rsidP="00B80E9A">
        <w:pPr>
          <w:pStyle w:val="Footer"/>
          <w:jc w:val="center"/>
        </w:pPr>
        <w:r>
          <w:rPr>
            <w:noProof/>
            <w:lang w:eastAsia="en-GB"/>
          </w:rPr>
          <w:drawing>
            <wp:anchor distT="0" distB="0" distL="114300" distR="114300" simplePos="0" relativeHeight="251659264" behindDoc="1" locked="0" layoutInCell="1" allowOverlap="1" wp14:anchorId="55AC109C" wp14:editId="45060484">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744A95E" w14:textId="77777777" w:rsidR="00D64E53" w:rsidRDefault="00D64E53"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8AD77" w14:textId="77777777" w:rsidR="00BA4C8A" w:rsidRDefault="005D4740" w:rsidP="005D4740">
    <w:pPr>
      <w:pStyle w:val="Footer"/>
    </w:pPr>
    <w:r>
      <w:rPr>
        <w:noProof/>
        <w:lang w:eastAsia="en-GB"/>
      </w:rPr>
      <w:drawing>
        <wp:anchor distT="0" distB="0" distL="114300" distR="114300" simplePos="0" relativeHeight="251658239" behindDoc="1" locked="0" layoutInCell="1" allowOverlap="1" wp14:anchorId="2DA1B7F0" wp14:editId="301A4B21">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ABC93" w14:textId="77777777" w:rsidR="00A223C8" w:rsidRDefault="00A223C8" w:rsidP="00611AE8">
      <w:r>
        <w:separator/>
      </w:r>
    </w:p>
  </w:footnote>
  <w:footnote w:type="continuationSeparator" w:id="0">
    <w:p w14:paraId="5B19FE1A" w14:textId="77777777" w:rsidR="00A223C8" w:rsidRDefault="00A223C8"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52757"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44910580" wp14:editId="0A8CC69C">
          <wp:extent cx="7552800" cy="12816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1FC1B" w14:textId="77777777" w:rsidR="001A60E7" w:rsidRDefault="001A60E7" w:rsidP="001A60E7">
    <w:pPr>
      <w:pStyle w:val="Header"/>
      <w:ind w:left="-1440"/>
    </w:pPr>
    <w:r w:rsidRPr="000723FB">
      <w:rPr>
        <w:noProof/>
        <w:lang w:eastAsia="en-GB"/>
      </w:rPr>
      <w:drawing>
        <wp:inline distT="0" distB="0" distL="0" distR="0" wp14:anchorId="12E81F9C" wp14:editId="6E116D79">
          <wp:extent cx="7545600" cy="2923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clip_image00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start w:val="1"/>
      <w:numFmt w:val="bullet"/>
      <w:lvlText w:val=""/>
      <w:lvlJc w:val="left"/>
      <w:pPr>
        <w:ind w:left="2897" w:hanging="360"/>
      </w:pPr>
      <w:rPr>
        <w:rFonts w:ascii="Wingdings" w:hAnsi="Wingdings"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1" w15:restartNumberingAfterBreak="0">
    <w:nsid w:val="0B305677"/>
    <w:multiLevelType w:val="hybridMultilevel"/>
    <w:tmpl w:val="A8CC2906"/>
    <w:lvl w:ilvl="0" w:tplc="6316AFA6">
      <w:start w:val="1"/>
      <w:numFmt w:val="bullet"/>
      <w:lvlText w:val=""/>
      <w:lvlJc w:val="left"/>
      <w:pPr>
        <w:ind w:left="2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B5C1E"/>
    <w:multiLevelType w:val="hybridMultilevel"/>
    <w:tmpl w:val="5FC6C9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A77034"/>
    <w:multiLevelType w:val="hybridMultilevel"/>
    <w:tmpl w:val="78A4A9C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BA52D38"/>
    <w:multiLevelType w:val="hybridMultilevel"/>
    <w:tmpl w:val="D286F8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09E7760"/>
    <w:multiLevelType w:val="hybridMultilevel"/>
    <w:tmpl w:val="831E9080"/>
    <w:lvl w:ilvl="0" w:tplc="0809000B">
      <w:start w:val="1"/>
      <w:numFmt w:val="bullet"/>
      <w:lvlText w:val=""/>
      <w:lvlJc w:val="left"/>
      <w:pPr>
        <w:ind w:left="945" w:hanging="360"/>
      </w:pPr>
      <w:rPr>
        <w:rFonts w:ascii="Wingdings" w:hAnsi="Wingdings"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6" w15:restartNumberingAfterBreak="0">
    <w:nsid w:val="26170B9C"/>
    <w:multiLevelType w:val="hybridMultilevel"/>
    <w:tmpl w:val="2736C272"/>
    <w:lvl w:ilvl="0" w:tplc="B5DC3F6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954A7B"/>
    <w:multiLevelType w:val="hybridMultilevel"/>
    <w:tmpl w:val="4356C8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6A90C95"/>
    <w:multiLevelType w:val="hybridMultilevel"/>
    <w:tmpl w:val="8940E0E8"/>
    <w:lvl w:ilvl="0" w:tplc="C88E9376">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9" w15:restartNumberingAfterBreak="0">
    <w:nsid w:val="4BC04CCE"/>
    <w:multiLevelType w:val="hybridMultilevel"/>
    <w:tmpl w:val="A2FC1E9C"/>
    <w:lvl w:ilvl="0" w:tplc="65DC25B2">
      <w:start w:val="8"/>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8E5D50"/>
    <w:multiLevelType w:val="hybridMultilevel"/>
    <w:tmpl w:val="32183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60480D"/>
    <w:multiLevelType w:val="hybridMultilevel"/>
    <w:tmpl w:val="2CBA3F3C"/>
    <w:lvl w:ilvl="0" w:tplc="E7D688A2">
      <w:start w:val="8"/>
      <w:numFmt w:val="bullet"/>
      <w:lvlText w:val=""/>
      <w:lvlJc w:val="left"/>
      <w:pPr>
        <w:ind w:left="354" w:hanging="360"/>
      </w:pPr>
      <w:rPr>
        <w:rFonts w:ascii="Wingdings" w:eastAsia="Calibri" w:hAnsi="Wingdings" w:cs="Times New Roman" w:hint="default"/>
      </w:rPr>
    </w:lvl>
    <w:lvl w:ilvl="1" w:tplc="08090003" w:tentative="1">
      <w:start w:val="1"/>
      <w:numFmt w:val="bullet"/>
      <w:lvlText w:val="o"/>
      <w:lvlJc w:val="left"/>
      <w:pPr>
        <w:ind w:left="1074" w:hanging="360"/>
      </w:pPr>
      <w:rPr>
        <w:rFonts w:ascii="Courier New" w:hAnsi="Courier New" w:cs="Courier New" w:hint="default"/>
      </w:rPr>
    </w:lvl>
    <w:lvl w:ilvl="2" w:tplc="08090005" w:tentative="1">
      <w:start w:val="1"/>
      <w:numFmt w:val="bullet"/>
      <w:lvlText w:val=""/>
      <w:lvlJc w:val="left"/>
      <w:pPr>
        <w:ind w:left="1794" w:hanging="360"/>
      </w:pPr>
      <w:rPr>
        <w:rFonts w:ascii="Wingdings" w:hAnsi="Wingdings" w:hint="default"/>
      </w:rPr>
    </w:lvl>
    <w:lvl w:ilvl="3" w:tplc="08090001" w:tentative="1">
      <w:start w:val="1"/>
      <w:numFmt w:val="bullet"/>
      <w:lvlText w:val=""/>
      <w:lvlJc w:val="left"/>
      <w:pPr>
        <w:ind w:left="2514" w:hanging="360"/>
      </w:pPr>
      <w:rPr>
        <w:rFonts w:ascii="Symbol" w:hAnsi="Symbol" w:hint="default"/>
      </w:rPr>
    </w:lvl>
    <w:lvl w:ilvl="4" w:tplc="08090003" w:tentative="1">
      <w:start w:val="1"/>
      <w:numFmt w:val="bullet"/>
      <w:lvlText w:val="o"/>
      <w:lvlJc w:val="left"/>
      <w:pPr>
        <w:ind w:left="3234" w:hanging="360"/>
      </w:pPr>
      <w:rPr>
        <w:rFonts w:ascii="Courier New" w:hAnsi="Courier New" w:cs="Courier New" w:hint="default"/>
      </w:rPr>
    </w:lvl>
    <w:lvl w:ilvl="5" w:tplc="08090005" w:tentative="1">
      <w:start w:val="1"/>
      <w:numFmt w:val="bullet"/>
      <w:lvlText w:val=""/>
      <w:lvlJc w:val="left"/>
      <w:pPr>
        <w:ind w:left="3954" w:hanging="360"/>
      </w:pPr>
      <w:rPr>
        <w:rFonts w:ascii="Wingdings" w:hAnsi="Wingdings" w:hint="default"/>
      </w:rPr>
    </w:lvl>
    <w:lvl w:ilvl="6" w:tplc="08090001" w:tentative="1">
      <w:start w:val="1"/>
      <w:numFmt w:val="bullet"/>
      <w:lvlText w:val=""/>
      <w:lvlJc w:val="left"/>
      <w:pPr>
        <w:ind w:left="4674" w:hanging="360"/>
      </w:pPr>
      <w:rPr>
        <w:rFonts w:ascii="Symbol" w:hAnsi="Symbol" w:hint="default"/>
      </w:rPr>
    </w:lvl>
    <w:lvl w:ilvl="7" w:tplc="08090003" w:tentative="1">
      <w:start w:val="1"/>
      <w:numFmt w:val="bullet"/>
      <w:lvlText w:val="o"/>
      <w:lvlJc w:val="left"/>
      <w:pPr>
        <w:ind w:left="5394" w:hanging="360"/>
      </w:pPr>
      <w:rPr>
        <w:rFonts w:ascii="Courier New" w:hAnsi="Courier New" w:cs="Courier New" w:hint="default"/>
      </w:rPr>
    </w:lvl>
    <w:lvl w:ilvl="8" w:tplc="08090005" w:tentative="1">
      <w:start w:val="1"/>
      <w:numFmt w:val="bullet"/>
      <w:lvlText w:val=""/>
      <w:lvlJc w:val="left"/>
      <w:pPr>
        <w:ind w:left="6114" w:hanging="360"/>
      </w:pPr>
      <w:rPr>
        <w:rFonts w:ascii="Wingdings" w:hAnsi="Wingdings" w:hint="default"/>
      </w:rPr>
    </w:lvl>
  </w:abstractNum>
  <w:abstractNum w:abstractNumId="12" w15:restartNumberingAfterBreak="0">
    <w:nsid w:val="60F27C39"/>
    <w:multiLevelType w:val="hybridMultilevel"/>
    <w:tmpl w:val="0E4A728C"/>
    <w:lvl w:ilvl="0" w:tplc="B240C33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3" w15:restartNumberingAfterBreak="0">
    <w:nsid w:val="626922C5"/>
    <w:multiLevelType w:val="hybridMultilevel"/>
    <w:tmpl w:val="4E1AB74A"/>
    <w:lvl w:ilvl="0" w:tplc="CC78B988">
      <w:start w:val="8"/>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5D5EBE"/>
    <w:multiLevelType w:val="hybridMultilevel"/>
    <w:tmpl w:val="D28A7DBA"/>
    <w:lvl w:ilvl="0" w:tplc="B03ED982">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5" w15:restartNumberingAfterBreak="0">
    <w:nsid w:val="6C3A3C46"/>
    <w:multiLevelType w:val="hybridMultilevel"/>
    <w:tmpl w:val="320C6FE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720A33BA"/>
    <w:multiLevelType w:val="hybridMultilevel"/>
    <w:tmpl w:val="803E359C"/>
    <w:lvl w:ilvl="0" w:tplc="5D668338">
      <w:start w:val="1"/>
      <w:numFmt w:val="decimal"/>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7" w15:restartNumberingAfterBreak="0">
    <w:nsid w:val="798D5BA3"/>
    <w:multiLevelType w:val="hybridMultilevel"/>
    <w:tmpl w:val="63426AFC"/>
    <w:lvl w:ilvl="0" w:tplc="1246726E">
      <w:start w:val="5"/>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7F1A978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844635441">
    <w:abstractNumId w:val="18"/>
  </w:num>
  <w:num w:numId="2" w16cid:durableId="1462504849">
    <w:abstractNumId w:val="18"/>
  </w:num>
  <w:num w:numId="3" w16cid:durableId="728844219">
    <w:abstractNumId w:val="4"/>
  </w:num>
  <w:num w:numId="4" w16cid:durableId="1559970922">
    <w:abstractNumId w:val="0"/>
  </w:num>
  <w:num w:numId="5" w16cid:durableId="446242647">
    <w:abstractNumId w:val="14"/>
  </w:num>
  <w:num w:numId="6" w16cid:durableId="1985692571">
    <w:abstractNumId w:val="15"/>
  </w:num>
  <w:num w:numId="7" w16cid:durableId="202984284">
    <w:abstractNumId w:val="1"/>
  </w:num>
  <w:num w:numId="8" w16cid:durableId="239946916">
    <w:abstractNumId w:val="17"/>
  </w:num>
  <w:num w:numId="9" w16cid:durableId="2084643359">
    <w:abstractNumId w:val="16"/>
  </w:num>
  <w:num w:numId="10" w16cid:durableId="955215783">
    <w:abstractNumId w:val="12"/>
  </w:num>
  <w:num w:numId="11" w16cid:durableId="727843478">
    <w:abstractNumId w:val="8"/>
  </w:num>
  <w:num w:numId="12" w16cid:durableId="1646809883">
    <w:abstractNumId w:val="11"/>
  </w:num>
  <w:num w:numId="13" w16cid:durableId="1626276983">
    <w:abstractNumId w:val="13"/>
  </w:num>
  <w:num w:numId="14" w16cid:durableId="605776864">
    <w:abstractNumId w:val="9"/>
  </w:num>
  <w:num w:numId="15" w16cid:durableId="1062288295">
    <w:abstractNumId w:val="6"/>
  </w:num>
  <w:num w:numId="16" w16cid:durableId="1934430275">
    <w:abstractNumId w:val="3"/>
  </w:num>
  <w:num w:numId="17" w16cid:durableId="806624274">
    <w:abstractNumId w:val="2"/>
  </w:num>
  <w:num w:numId="18" w16cid:durableId="670791899">
    <w:abstractNumId w:val="7"/>
  </w:num>
  <w:num w:numId="19" w16cid:durableId="813378664">
    <w:abstractNumId w:val="10"/>
  </w:num>
  <w:num w:numId="20" w16cid:durableId="1058356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453"/>
    <w:rsid w:val="00026244"/>
    <w:rsid w:val="0003607A"/>
    <w:rsid w:val="00043F1F"/>
    <w:rsid w:val="0007699E"/>
    <w:rsid w:val="000B27E7"/>
    <w:rsid w:val="000C6712"/>
    <w:rsid w:val="000F5F99"/>
    <w:rsid w:val="0010065A"/>
    <w:rsid w:val="001467E1"/>
    <w:rsid w:val="00160A71"/>
    <w:rsid w:val="0017667A"/>
    <w:rsid w:val="001A60E7"/>
    <w:rsid w:val="001B4165"/>
    <w:rsid w:val="001D0839"/>
    <w:rsid w:val="001D3B49"/>
    <w:rsid w:val="0020726C"/>
    <w:rsid w:val="00252BFB"/>
    <w:rsid w:val="00253E20"/>
    <w:rsid w:val="002627E6"/>
    <w:rsid w:val="00290B07"/>
    <w:rsid w:val="002A2A4C"/>
    <w:rsid w:val="002A3A8F"/>
    <w:rsid w:val="002C33DB"/>
    <w:rsid w:val="002D2950"/>
    <w:rsid w:val="002E2083"/>
    <w:rsid w:val="00321AB8"/>
    <w:rsid w:val="0033141C"/>
    <w:rsid w:val="0033203E"/>
    <w:rsid w:val="00342B19"/>
    <w:rsid w:val="00345F33"/>
    <w:rsid w:val="00353848"/>
    <w:rsid w:val="00373504"/>
    <w:rsid w:val="00383403"/>
    <w:rsid w:val="003A47D0"/>
    <w:rsid w:val="003F2C5E"/>
    <w:rsid w:val="003F402B"/>
    <w:rsid w:val="003F7D68"/>
    <w:rsid w:val="00433615"/>
    <w:rsid w:val="004D0944"/>
    <w:rsid w:val="004E5D37"/>
    <w:rsid w:val="004F263F"/>
    <w:rsid w:val="004F40BF"/>
    <w:rsid w:val="005011A0"/>
    <w:rsid w:val="00503B15"/>
    <w:rsid w:val="005634D5"/>
    <w:rsid w:val="005A37AF"/>
    <w:rsid w:val="005B1423"/>
    <w:rsid w:val="005B151A"/>
    <w:rsid w:val="005D4740"/>
    <w:rsid w:val="005D6A99"/>
    <w:rsid w:val="005E2A80"/>
    <w:rsid w:val="005F2D7C"/>
    <w:rsid w:val="005F3A62"/>
    <w:rsid w:val="006042B8"/>
    <w:rsid w:val="0060711A"/>
    <w:rsid w:val="00611AE8"/>
    <w:rsid w:val="006233FA"/>
    <w:rsid w:val="00625F07"/>
    <w:rsid w:val="0067293D"/>
    <w:rsid w:val="00673711"/>
    <w:rsid w:val="006821E8"/>
    <w:rsid w:val="006A7B2A"/>
    <w:rsid w:val="00704959"/>
    <w:rsid w:val="007221FE"/>
    <w:rsid w:val="007529EB"/>
    <w:rsid w:val="007670E0"/>
    <w:rsid w:val="007732AE"/>
    <w:rsid w:val="00781FF8"/>
    <w:rsid w:val="00783F97"/>
    <w:rsid w:val="00784920"/>
    <w:rsid w:val="0078513C"/>
    <w:rsid w:val="00790805"/>
    <w:rsid w:val="00796F69"/>
    <w:rsid w:val="007D0370"/>
    <w:rsid w:val="007F702E"/>
    <w:rsid w:val="00827237"/>
    <w:rsid w:val="00833C96"/>
    <w:rsid w:val="00854C50"/>
    <w:rsid w:val="00865752"/>
    <w:rsid w:val="00867EAA"/>
    <w:rsid w:val="00874265"/>
    <w:rsid w:val="008E6401"/>
    <w:rsid w:val="0090615C"/>
    <w:rsid w:val="00954A53"/>
    <w:rsid w:val="009742EE"/>
    <w:rsid w:val="00976C58"/>
    <w:rsid w:val="00977A14"/>
    <w:rsid w:val="00993AAA"/>
    <w:rsid w:val="0099556C"/>
    <w:rsid w:val="009958C1"/>
    <w:rsid w:val="009C5A70"/>
    <w:rsid w:val="00A223C8"/>
    <w:rsid w:val="00A711B1"/>
    <w:rsid w:val="00A817F0"/>
    <w:rsid w:val="00A85800"/>
    <w:rsid w:val="00AC58AE"/>
    <w:rsid w:val="00AD2FCA"/>
    <w:rsid w:val="00AD6096"/>
    <w:rsid w:val="00AE3376"/>
    <w:rsid w:val="00B012BE"/>
    <w:rsid w:val="00B12433"/>
    <w:rsid w:val="00B239CB"/>
    <w:rsid w:val="00B3324C"/>
    <w:rsid w:val="00B33CB0"/>
    <w:rsid w:val="00B77CCC"/>
    <w:rsid w:val="00B80656"/>
    <w:rsid w:val="00B80E9A"/>
    <w:rsid w:val="00BA4C8A"/>
    <w:rsid w:val="00BC1453"/>
    <w:rsid w:val="00BD4AF0"/>
    <w:rsid w:val="00BF5D2D"/>
    <w:rsid w:val="00C35625"/>
    <w:rsid w:val="00C61435"/>
    <w:rsid w:val="00C65E6B"/>
    <w:rsid w:val="00C717AD"/>
    <w:rsid w:val="00CA59DB"/>
    <w:rsid w:val="00D00B07"/>
    <w:rsid w:val="00D04D63"/>
    <w:rsid w:val="00D1592B"/>
    <w:rsid w:val="00D64E53"/>
    <w:rsid w:val="00D7183D"/>
    <w:rsid w:val="00D84174"/>
    <w:rsid w:val="00D93837"/>
    <w:rsid w:val="00DC1ADA"/>
    <w:rsid w:val="00DE007E"/>
    <w:rsid w:val="00E1106F"/>
    <w:rsid w:val="00E14BD4"/>
    <w:rsid w:val="00E21EDB"/>
    <w:rsid w:val="00E4484C"/>
    <w:rsid w:val="00E47A8A"/>
    <w:rsid w:val="00E55501"/>
    <w:rsid w:val="00E56E1B"/>
    <w:rsid w:val="00E6068C"/>
    <w:rsid w:val="00E63378"/>
    <w:rsid w:val="00E83A37"/>
    <w:rsid w:val="00EB1F89"/>
    <w:rsid w:val="00EB4512"/>
    <w:rsid w:val="00EB4DAF"/>
    <w:rsid w:val="00EC02BD"/>
    <w:rsid w:val="00EC4863"/>
    <w:rsid w:val="00EF0317"/>
    <w:rsid w:val="00EF3CC1"/>
    <w:rsid w:val="00EF4B7E"/>
    <w:rsid w:val="00EF6723"/>
    <w:rsid w:val="00F07937"/>
    <w:rsid w:val="00F16F86"/>
    <w:rsid w:val="00F25611"/>
    <w:rsid w:val="00F40C4D"/>
    <w:rsid w:val="00F46EFA"/>
    <w:rsid w:val="00F51D50"/>
    <w:rsid w:val="00F67EF7"/>
    <w:rsid w:val="00F94959"/>
    <w:rsid w:val="00FB0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4FA29"/>
  <w14:defaultImageDpi w14:val="32767"/>
  <w15:chartTrackingRefBased/>
  <w15:docId w15:val="{1A5D039C-7BF8-4FD8-9E50-8CB6C8D8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7F70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702E"/>
    <w:pPr>
      <w:keepNext/>
      <w:keepLines/>
      <w:spacing w:before="40"/>
      <w:outlineLvl w:val="1"/>
    </w:pPr>
    <w:rPr>
      <w:rFonts w:ascii="Open Sans" w:eastAsiaTheme="majorEastAsia" w:hAnsi="Open Sans"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character" w:styleId="Hyperlink">
    <w:name w:val="Hyperlink"/>
    <w:uiPriority w:val="99"/>
    <w:unhideWhenUsed/>
    <w:qFormat/>
    <w:rsid w:val="00D93837"/>
    <w:rPr>
      <w:color w:val="0072CC"/>
      <w:u w:val="single"/>
    </w:rPr>
  </w:style>
  <w:style w:type="character" w:customStyle="1" w:styleId="1bodycopy10ptChar">
    <w:name w:val="1 body copy 10pt Char"/>
    <w:link w:val="1bodycopy10pt"/>
    <w:locked/>
    <w:rsid w:val="00D93837"/>
    <w:rPr>
      <w:rFonts w:ascii="MS Mincho" w:eastAsia="MS Mincho" w:hAnsi="MS Mincho"/>
      <w:szCs w:val="24"/>
      <w:lang w:val="en-US" w:eastAsia="en-US"/>
    </w:rPr>
  </w:style>
  <w:style w:type="paragraph" w:customStyle="1" w:styleId="1bodycopy10pt">
    <w:name w:val="1 body copy 10pt"/>
    <w:basedOn w:val="Normal"/>
    <w:link w:val="1bodycopy10ptChar"/>
    <w:qFormat/>
    <w:rsid w:val="00D93837"/>
    <w:pPr>
      <w:spacing w:after="120"/>
    </w:pPr>
    <w:rPr>
      <w:rFonts w:ascii="MS Mincho" w:eastAsia="MS Mincho" w:hAnsi="MS Mincho"/>
      <w:sz w:val="20"/>
      <w:lang w:val="en-US"/>
    </w:rPr>
  </w:style>
  <w:style w:type="paragraph" w:customStyle="1" w:styleId="4Bulletedcopyblue">
    <w:name w:val="4 Bulleted copy blue"/>
    <w:basedOn w:val="Normal"/>
    <w:qFormat/>
    <w:rsid w:val="00D93837"/>
    <w:pPr>
      <w:numPr>
        <w:numId w:val="1"/>
      </w:numPr>
      <w:spacing w:after="120"/>
    </w:pPr>
    <w:rPr>
      <w:rFonts w:ascii="Arial" w:eastAsia="MS Mincho" w:hAnsi="Arial" w:cs="Arial"/>
      <w:sz w:val="20"/>
      <w:szCs w:val="20"/>
      <w:lang w:val="en-US"/>
    </w:rPr>
  </w:style>
  <w:style w:type="paragraph" w:customStyle="1" w:styleId="Bulletedcopylevel2">
    <w:name w:val="Bulleted copy level 2"/>
    <w:basedOn w:val="1bodycopy10pt"/>
    <w:qFormat/>
    <w:rsid w:val="00AE3376"/>
    <w:pPr>
      <w:numPr>
        <w:numId w:val="4"/>
      </w:numPr>
      <w:tabs>
        <w:tab w:val="num" w:pos="360"/>
      </w:tabs>
      <w:ind w:left="0" w:firstLine="0"/>
    </w:pPr>
    <w:rPr>
      <w:rFonts w:hint="eastAsia"/>
    </w:rPr>
  </w:style>
  <w:style w:type="character" w:customStyle="1" w:styleId="Subhead2Char">
    <w:name w:val="Subhead 2 Char"/>
    <w:link w:val="Subhead2"/>
    <w:locked/>
    <w:rsid w:val="00AE3376"/>
    <w:rPr>
      <w:rFonts w:ascii="MS Mincho" w:eastAsia="MS Mincho" w:hAnsi="MS Mincho"/>
      <w:b/>
      <w:color w:val="12263F"/>
      <w:sz w:val="24"/>
      <w:szCs w:val="24"/>
      <w:lang w:val="en-US" w:eastAsia="en-US"/>
    </w:rPr>
  </w:style>
  <w:style w:type="paragraph" w:customStyle="1" w:styleId="Subhead2">
    <w:name w:val="Subhead 2"/>
    <w:basedOn w:val="1bodycopy10pt"/>
    <w:next w:val="1bodycopy10pt"/>
    <w:link w:val="Subhead2Char"/>
    <w:qFormat/>
    <w:rsid w:val="00AE3376"/>
    <w:pPr>
      <w:spacing w:before="240"/>
    </w:pPr>
    <w:rPr>
      <w:b/>
      <w:color w:val="12263F"/>
      <w:sz w:val="24"/>
    </w:rPr>
  </w:style>
  <w:style w:type="character" w:customStyle="1" w:styleId="1bodycopyChar">
    <w:name w:val="1 body copy Char"/>
    <w:link w:val="1bodycopy"/>
    <w:locked/>
    <w:rsid w:val="00AE3376"/>
    <w:rPr>
      <w:rFonts w:ascii="MS Mincho" w:eastAsia="MS Mincho" w:hAnsi="MS Mincho"/>
      <w:szCs w:val="24"/>
      <w:lang w:val="en-US" w:eastAsia="en-US"/>
    </w:rPr>
  </w:style>
  <w:style w:type="paragraph" w:customStyle="1" w:styleId="1bodycopy">
    <w:name w:val="1 body copy"/>
    <w:basedOn w:val="Normal"/>
    <w:link w:val="1bodycopyChar"/>
    <w:qFormat/>
    <w:rsid w:val="00AE3376"/>
    <w:pPr>
      <w:spacing w:after="120"/>
    </w:pPr>
    <w:rPr>
      <w:rFonts w:ascii="MS Mincho" w:eastAsia="MS Mincho" w:hAnsi="MS Mincho"/>
      <w:sz w:val="20"/>
      <w:lang w:val="en-US"/>
    </w:rPr>
  </w:style>
  <w:style w:type="character" w:customStyle="1" w:styleId="Heading1Char">
    <w:name w:val="Heading 1 Char"/>
    <w:basedOn w:val="DefaultParagraphFont"/>
    <w:link w:val="Heading1"/>
    <w:uiPriority w:val="9"/>
    <w:rsid w:val="007F702E"/>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7F702E"/>
    <w:pPr>
      <w:spacing w:line="259" w:lineRule="auto"/>
      <w:outlineLvl w:val="9"/>
    </w:pPr>
    <w:rPr>
      <w:lang w:val="en-US"/>
    </w:rPr>
  </w:style>
  <w:style w:type="character" w:customStyle="1" w:styleId="Heading2Char">
    <w:name w:val="Heading 2 Char"/>
    <w:basedOn w:val="DefaultParagraphFont"/>
    <w:link w:val="Heading2"/>
    <w:uiPriority w:val="9"/>
    <w:rsid w:val="007F702E"/>
    <w:rPr>
      <w:rFonts w:ascii="Open Sans" w:eastAsiaTheme="majorEastAsia" w:hAnsi="Open Sans" w:cstheme="majorBidi"/>
      <w:color w:val="2F5496" w:themeColor="accent1" w:themeShade="BF"/>
      <w:sz w:val="24"/>
      <w:szCs w:val="26"/>
      <w:lang w:eastAsia="en-US"/>
    </w:rPr>
  </w:style>
  <w:style w:type="paragraph" w:styleId="NoSpacing">
    <w:name w:val="No Spacing"/>
    <w:uiPriority w:val="1"/>
    <w:qFormat/>
    <w:rsid w:val="007F702E"/>
    <w:rPr>
      <w:rFonts w:ascii="Open Sans" w:hAnsi="Open Sans"/>
      <w:szCs w:val="24"/>
      <w:lang w:eastAsia="en-US"/>
    </w:rPr>
  </w:style>
  <w:style w:type="paragraph" w:styleId="TOC2">
    <w:name w:val="toc 2"/>
    <w:basedOn w:val="Normal"/>
    <w:next w:val="Normal"/>
    <w:autoRedefine/>
    <w:uiPriority w:val="39"/>
    <w:unhideWhenUsed/>
    <w:rsid w:val="00C61435"/>
    <w:pPr>
      <w:spacing w:after="100"/>
      <w:ind w:left="240"/>
    </w:pPr>
  </w:style>
  <w:style w:type="paragraph" w:styleId="BalloonText">
    <w:name w:val="Balloon Text"/>
    <w:basedOn w:val="Normal"/>
    <w:link w:val="BalloonTextChar"/>
    <w:uiPriority w:val="99"/>
    <w:semiHidden/>
    <w:unhideWhenUsed/>
    <w:rsid w:val="002D2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95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695615175">
      <w:bodyDiv w:val="1"/>
      <w:marLeft w:val="0"/>
      <w:marRight w:val="0"/>
      <w:marTop w:val="0"/>
      <w:marBottom w:val="0"/>
      <w:divBdr>
        <w:top w:val="none" w:sz="0" w:space="0" w:color="auto"/>
        <w:left w:val="none" w:sz="0" w:space="0" w:color="auto"/>
        <w:bottom w:val="none" w:sz="0" w:space="0" w:color="auto"/>
        <w:right w:val="none" w:sz="0" w:space="0" w:color="auto"/>
      </w:divBdr>
    </w:div>
    <w:div w:id="781068458">
      <w:bodyDiv w:val="1"/>
      <w:marLeft w:val="0"/>
      <w:marRight w:val="0"/>
      <w:marTop w:val="0"/>
      <w:marBottom w:val="0"/>
      <w:divBdr>
        <w:top w:val="none" w:sz="0" w:space="0" w:color="auto"/>
        <w:left w:val="none" w:sz="0" w:space="0" w:color="auto"/>
        <w:bottom w:val="none" w:sz="0" w:space="0" w:color="auto"/>
        <w:right w:val="none" w:sz="0" w:space="0" w:color="auto"/>
      </w:divBdr>
    </w:div>
    <w:div w:id="787117518">
      <w:bodyDiv w:val="1"/>
      <w:marLeft w:val="0"/>
      <w:marRight w:val="0"/>
      <w:marTop w:val="0"/>
      <w:marBottom w:val="0"/>
      <w:divBdr>
        <w:top w:val="none" w:sz="0" w:space="0" w:color="auto"/>
        <w:left w:val="none" w:sz="0" w:space="0" w:color="auto"/>
        <w:bottom w:val="none" w:sz="0" w:space="0" w:color="auto"/>
        <w:right w:val="none" w:sz="0" w:space="0" w:color="auto"/>
      </w:divBdr>
    </w:div>
    <w:div w:id="856962846">
      <w:bodyDiv w:val="1"/>
      <w:marLeft w:val="0"/>
      <w:marRight w:val="0"/>
      <w:marTop w:val="0"/>
      <w:marBottom w:val="0"/>
      <w:divBdr>
        <w:top w:val="none" w:sz="0" w:space="0" w:color="auto"/>
        <w:left w:val="none" w:sz="0" w:space="0" w:color="auto"/>
        <w:bottom w:val="none" w:sz="0" w:space="0" w:color="auto"/>
        <w:right w:val="none" w:sz="0" w:space="0" w:color="auto"/>
      </w:divBdr>
    </w:div>
    <w:div w:id="982391462">
      <w:bodyDiv w:val="1"/>
      <w:marLeft w:val="0"/>
      <w:marRight w:val="0"/>
      <w:marTop w:val="0"/>
      <w:marBottom w:val="0"/>
      <w:divBdr>
        <w:top w:val="none" w:sz="0" w:space="0" w:color="auto"/>
        <w:left w:val="none" w:sz="0" w:space="0" w:color="auto"/>
        <w:bottom w:val="none" w:sz="0" w:space="0" w:color="auto"/>
        <w:right w:val="none" w:sz="0" w:space="0" w:color="auto"/>
      </w:divBdr>
    </w:div>
    <w:div w:id="1290473701">
      <w:bodyDiv w:val="1"/>
      <w:marLeft w:val="0"/>
      <w:marRight w:val="0"/>
      <w:marTop w:val="0"/>
      <w:marBottom w:val="0"/>
      <w:divBdr>
        <w:top w:val="none" w:sz="0" w:space="0" w:color="auto"/>
        <w:left w:val="none" w:sz="0" w:space="0" w:color="auto"/>
        <w:bottom w:val="none" w:sz="0" w:space="0" w:color="auto"/>
        <w:right w:val="none" w:sz="0" w:space="0" w:color="auto"/>
      </w:divBdr>
    </w:div>
    <w:div w:id="1369837813">
      <w:bodyDiv w:val="1"/>
      <w:marLeft w:val="0"/>
      <w:marRight w:val="0"/>
      <w:marTop w:val="0"/>
      <w:marBottom w:val="0"/>
      <w:divBdr>
        <w:top w:val="none" w:sz="0" w:space="0" w:color="auto"/>
        <w:left w:val="none" w:sz="0" w:space="0" w:color="auto"/>
        <w:bottom w:val="none" w:sz="0" w:space="0" w:color="auto"/>
        <w:right w:val="none" w:sz="0" w:space="0" w:color="auto"/>
      </w:divBdr>
    </w:div>
    <w:div w:id="1571963090">
      <w:bodyDiv w:val="1"/>
      <w:marLeft w:val="0"/>
      <w:marRight w:val="0"/>
      <w:marTop w:val="0"/>
      <w:marBottom w:val="0"/>
      <w:divBdr>
        <w:top w:val="none" w:sz="0" w:space="0" w:color="auto"/>
        <w:left w:val="none" w:sz="0" w:space="0" w:color="auto"/>
        <w:bottom w:val="none" w:sz="0" w:space="0" w:color="auto"/>
        <w:right w:val="none" w:sz="0" w:space="0" w:color="auto"/>
      </w:divBdr>
    </w:div>
    <w:div w:id="16243419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rging-for-school-activities"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legislation.gov.uk/ukpga/1996/56/part/VI/chapter/III"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A0EB2DE763D614786C19F453FD03114" ma:contentTypeVersion="14" ma:contentTypeDescription="Create a new document." ma:contentTypeScope="" ma:versionID="307c9e0efefa6cffe3d4534752f6eecc">
  <xsd:schema xmlns:xsd="http://www.w3.org/2001/XMLSchema" xmlns:xs="http://www.w3.org/2001/XMLSchema" xmlns:p="http://schemas.microsoft.com/office/2006/metadata/properties" xmlns:ns2="17a39593-945a-4813-81bf-1728cf9e5038" xmlns:ns3="97c3b3e4-bf02-456b-bcdc-21f628d170dc" targetNamespace="http://schemas.microsoft.com/office/2006/metadata/properties" ma:root="true" ma:fieldsID="6b139664fd399007fca875fbf4c43c64" ns2:_="" ns3:_="">
    <xsd:import namespace="17a39593-945a-4813-81bf-1728cf9e5038"/>
    <xsd:import namespace="97c3b3e4-bf02-456b-bcdc-21f628d170d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2:SharedWithUsers" minOccurs="0"/>
                <xsd:element ref="ns2:SharedWithDetail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3b3e4-bf02-456b-bcdc-21f628d170d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RVPSRJS5WCQE-1045632135-20421</_dlc_DocId>
    <_dlc_DocIdUrl xmlns="17a39593-945a-4813-81bf-1728cf9e5038">
      <Url>https://stpeterscatholicschool.sharepoint.com/sites/StaffShared/_layouts/15/DocIdRedir.aspx?ID=RVPSRJS5WCQE-1045632135-20421</Url>
      <Description>RVPSRJS5WCQE-1045632135-20421</Description>
    </_dlc_DocIdUrl>
    <TaxCatchAll xmlns="17a39593-945a-4813-81bf-1728cf9e5038" xsi:nil="true"/>
    <lcf76f155ced4ddcb4097134ff3c332f xmlns="97c3b3e4-bf02-456b-bcdc-21f628d170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50285A-3251-49EA-B61E-344D14FAC6C7}">
  <ds:schemaRefs>
    <ds:schemaRef ds:uri="http://schemas.openxmlformats.org/officeDocument/2006/bibliography"/>
  </ds:schemaRefs>
</ds:datastoreItem>
</file>

<file path=customXml/itemProps2.xml><?xml version="1.0" encoding="utf-8"?>
<ds:datastoreItem xmlns:ds="http://schemas.openxmlformats.org/officeDocument/2006/customXml" ds:itemID="{DA70FED7-8626-4D9C-965E-3CAC27F0B422}"/>
</file>

<file path=customXml/itemProps3.xml><?xml version="1.0" encoding="utf-8"?>
<ds:datastoreItem xmlns:ds="http://schemas.openxmlformats.org/officeDocument/2006/customXml" ds:itemID="{64462582-989B-4FE5-9138-F9D7FD1DFBBB}"/>
</file>

<file path=customXml/itemProps4.xml><?xml version="1.0" encoding="utf-8"?>
<ds:datastoreItem xmlns:ds="http://schemas.openxmlformats.org/officeDocument/2006/customXml" ds:itemID="{73E35789-9648-43B7-BCB4-5BBD05F8A4FE}"/>
</file>

<file path=customXml/itemProps5.xml><?xml version="1.0" encoding="utf-8"?>
<ds:datastoreItem xmlns:ds="http://schemas.openxmlformats.org/officeDocument/2006/customXml" ds:itemID="{909C6689-190E-4882-8C76-19C1D310A36D}"/>
</file>

<file path=docProps/app.xml><?xml version="1.0" encoding="utf-8"?>
<Properties xmlns="http://schemas.openxmlformats.org/officeDocument/2006/extended-properties" xmlns:vt="http://schemas.openxmlformats.org/officeDocument/2006/docPropsVTypes">
  <Template>Normal</Template>
  <TotalTime>3</TotalTime>
  <Pages>7</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J Pate</cp:lastModifiedBy>
  <cp:revision>2</cp:revision>
  <cp:lastPrinted>2025-01-28T13:52:00Z</cp:lastPrinted>
  <dcterms:created xsi:type="dcterms:W3CDTF">2025-01-28T14:14:00Z</dcterms:created>
  <dcterms:modified xsi:type="dcterms:W3CDTF">2025-01-28T14:14:00Z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0x010100EA0EB2DE763D614786C19F453FD03114</vt:lpwstr>
  </property>
  <property fmtid="{D5CDD505-2E9C-101B-9397-08002B2CF9AE}" pid="3" name="_dlc_DocIdItemGuid">
    <vt:lpwstr>1d1aecee-3e75-4e15-8d13-028e8a2ee22c</vt:lpwstr>
  </property>
</Properties>
</file>