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CB6D7" w14:textId="0218B3BC" w:rsidR="00F1168C" w:rsidRPr="00F1168C" w:rsidRDefault="008F1EC4">
      <w:pPr>
        <w:rPr>
          <w:rFonts w:ascii="Comic Sans MS" w:hAnsi="Comic Sans MS"/>
          <w:b/>
          <w:bCs/>
          <w:noProof/>
          <w:sz w:val="24"/>
          <w:szCs w:val="24"/>
          <w:u w:val="single"/>
          <w:lang w:eastAsia="en-GB"/>
        </w:rPr>
      </w:pPr>
      <w:r w:rsidRPr="00F1168C">
        <w:rPr>
          <w:rFonts w:ascii="Comic Sans MS" w:hAnsi="Comic Sans MS"/>
          <w:b/>
          <w:bCs/>
          <w:noProof/>
          <w:sz w:val="24"/>
          <w:szCs w:val="24"/>
          <w:u w:val="single"/>
          <w:lang w:eastAsia="en-GB"/>
        </w:rPr>
        <w:drawing>
          <wp:anchor distT="0" distB="0" distL="114300" distR="114300" simplePos="0" relativeHeight="251658240" behindDoc="1" locked="0" layoutInCell="1" allowOverlap="1" wp14:anchorId="7FADE5FD" wp14:editId="20295BEF">
            <wp:simplePos x="0" y="0"/>
            <wp:positionH relativeFrom="margin">
              <wp:posOffset>4114800</wp:posOffset>
            </wp:positionH>
            <wp:positionV relativeFrom="paragraph">
              <wp:posOffset>0</wp:posOffset>
            </wp:positionV>
            <wp:extent cx="2721610" cy="1810693"/>
            <wp:effectExtent l="0" t="0" r="2540" b="0"/>
            <wp:wrapTight wrapText="bothSides">
              <wp:wrapPolygon edited="0">
                <wp:start x="0" y="0"/>
                <wp:lineTo x="0" y="21365"/>
                <wp:lineTo x="21469" y="21365"/>
                <wp:lineTo x="21469"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1610" cy="1810693"/>
                    </a:xfrm>
                    <a:prstGeom prst="rect">
                      <a:avLst/>
                    </a:prstGeom>
                  </pic:spPr>
                </pic:pic>
              </a:graphicData>
            </a:graphic>
            <wp14:sizeRelH relativeFrom="margin">
              <wp14:pctWidth>0</wp14:pctWidth>
            </wp14:sizeRelH>
            <wp14:sizeRelV relativeFrom="margin">
              <wp14:pctHeight>0</wp14:pctHeight>
            </wp14:sizeRelV>
          </wp:anchor>
        </w:drawing>
      </w:r>
      <w:r w:rsidR="00F1168C" w:rsidRPr="00F1168C">
        <w:rPr>
          <w:rFonts w:ascii="Comic Sans MS" w:hAnsi="Comic Sans MS"/>
          <w:b/>
          <w:bCs/>
          <w:noProof/>
          <w:sz w:val="24"/>
          <w:szCs w:val="24"/>
          <w:u w:val="single"/>
          <w:lang w:eastAsia="en-GB"/>
        </w:rPr>
        <w:t>Feminist views on the nuclear family.</w:t>
      </w:r>
    </w:p>
    <w:p w14:paraId="71C23075" w14:textId="3838736F" w:rsidR="0098190D" w:rsidRPr="00B53F3E" w:rsidRDefault="00F1168C">
      <w:pPr>
        <w:rPr>
          <w:rFonts w:ascii="Comic Sans MS" w:hAnsi="Comic Sans MS"/>
        </w:rPr>
      </w:pPr>
      <w:r w:rsidRPr="00B53F3E">
        <w:rPr>
          <w:rFonts w:ascii="Comic Sans MS" w:hAnsi="Comic Sans MS"/>
        </w:rPr>
        <w:t xml:space="preserve">Marxist </w:t>
      </w:r>
      <w:r w:rsidR="007944E9" w:rsidRPr="00B53F3E">
        <w:rPr>
          <w:rFonts w:ascii="Comic Sans MS" w:hAnsi="Comic Sans MS"/>
        </w:rPr>
        <w:t xml:space="preserve">feminists believe the nuclear family functions to benefit capitalism, so benefits the rich (upper classes). They believe men benefit more than women from family life as there is an expectation that women have children and take time off work to look after their children. Marxist feminists argue that children become the workers of the future and are socialised to just accept this position. This also benefits men because women cannot compete with men for promotions when they come up because they don’t have the work experience like men do when they have taken time off work to have children. </w:t>
      </w:r>
      <w:r w:rsidR="00671420" w:rsidRPr="00B53F3E">
        <w:rPr>
          <w:rFonts w:ascii="Comic Sans MS" w:hAnsi="Comic Sans MS"/>
        </w:rPr>
        <w:t xml:space="preserve">Marxists feminists also believe when men come home from a stressful day at work after being exploited by capitalist bosses, they take their frustrations out on </w:t>
      </w:r>
      <w:r w:rsidR="005B1D7C" w:rsidRPr="00B53F3E">
        <w:rPr>
          <w:rFonts w:ascii="Comic Sans MS" w:hAnsi="Comic Sans MS"/>
        </w:rPr>
        <w:t xml:space="preserve">women, leading to cases of domestic violence and poor treatment of women within the home. </w:t>
      </w:r>
    </w:p>
    <w:p w14:paraId="4ADAB664" w14:textId="77777777" w:rsidR="00773005" w:rsidRDefault="00773005">
      <w:pPr>
        <w:rPr>
          <w:rFonts w:ascii="Comic Sans MS" w:hAnsi="Comic Sans MS"/>
        </w:rPr>
      </w:pPr>
    </w:p>
    <w:p w14:paraId="7D373F69" w14:textId="3CA80FCD" w:rsidR="005A3928" w:rsidRPr="00B53F3E" w:rsidRDefault="005A3928">
      <w:pPr>
        <w:rPr>
          <w:rFonts w:ascii="Comic Sans MS" w:hAnsi="Comic Sans MS"/>
        </w:rPr>
      </w:pPr>
      <w:r w:rsidRPr="00B53F3E">
        <w:rPr>
          <w:rFonts w:ascii="Comic Sans MS" w:hAnsi="Comic Sans MS"/>
        </w:rPr>
        <w:t>Liberal feminists look at increasing equality between men and wome</w:t>
      </w:r>
      <w:r w:rsidR="006202CC" w:rsidRPr="00B53F3E">
        <w:rPr>
          <w:rFonts w:ascii="Comic Sans MS" w:hAnsi="Comic Sans MS"/>
        </w:rPr>
        <w:t>n. They recognise that lots has</w:t>
      </w:r>
      <w:r w:rsidRPr="00B53F3E">
        <w:rPr>
          <w:rFonts w:ascii="Comic Sans MS" w:hAnsi="Comic Sans MS"/>
        </w:rPr>
        <w:t xml:space="preserve"> happened already which is positive for women, such as their ability to now vote and lots of equal rights women already have</w:t>
      </w:r>
      <w:r w:rsidR="006202CC" w:rsidRPr="00B53F3E">
        <w:rPr>
          <w:rFonts w:ascii="Comic Sans MS" w:hAnsi="Comic Sans MS"/>
        </w:rPr>
        <w:t xml:space="preserve"> (equal pay, right to divorce, etc)</w:t>
      </w:r>
      <w:r w:rsidRPr="00B53F3E">
        <w:rPr>
          <w:rFonts w:ascii="Comic Sans MS" w:hAnsi="Comic Sans MS"/>
        </w:rPr>
        <w:t xml:space="preserve">. Liberal feminists campaign to change certain laws in society as they believe this ensures that equality is recognised everywhere. </w:t>
      </w:r>
      <w:r w:rsidR="009E167E">
        <w:rPr>
          <w:rFonts w:ascii="Comic Sans MS" w:hAnsi="Comic Sans MS"/>
        </w:rPr>
        <w:t xml:space="preserve">Liberal feminists still recognise the inequalities between men and women, particularly in the family. </w:t>
      </w:r>
      <w:r w:rsidR="001E429F" w:rsidRPr="00497640">
        <w:rPr>
          <w:rFonts w:ascii="Comic Sans MS" w:hAnsi="Comic Sans MS"/>
          <w:b/>
          <w:bCs/>
        </w:rPr>
        <w:t>Ann Oakley</w:t>
      </w:r>
      <w:r w:rsidR="001E429F" w:rsidRPr="00B53F3E">
        <w:rPr>
          <w:rFonts w:ascii="Comic Sans MS" w:hAnsi="Comic Sans MS"/>
        </w:rPr>
        <w:t xml:space="preserve"> </w:t>
      </w:r>
      <w:r w:rsidR="009E167E">
        <w:rPr>
          <w:rFonts w:ascii="Comic Sans MS" w:hAnsi="Comic Sans MS"/>
        </w:rPr>
        <w:t xml:space="preserve">states that these inequalities happen through gender socialisation. She calls this </w:t>
      </w:r>
      <w:r w:rsidR="001E429F" w:rsidRPr="00497640">
        <w:rPr>
          <w:rFonts w:ascii="Comic Sans MS" w:hAnsi="Comic Sans MS"/>
          <w:b/>
          <w:bCs/>
          <w:u w:val="single"/>
        </w:rPr>
        <w:t>canalisation</w:t>
      </w:r>
      <w:r w:rsidR="001E429F" w:rsidRPr="00B53F3E">
        <w:rPr>
          <w:rFonts w:ascii="Comic Sans MS" w:hAnsi="Comic Sans MS"/>
        </w:rPr>
        <w:t xml:space="preserve"> and </w:t>
      </w:r>
      <w:r w:rsidR="001E429F" w:rsidRPr="00497640">
        <w:rPr>
          <w:rFonts w:ascii="Comic Sans MS" w:hAnsi="Comic Sans MS"/>
          <w:b/>
          <w:bCs/>
          <w:u w:val="single"/>
        </w:rPr>
        <w:t>manipulation</w:t>
      </w:r>
      <w:r w:rsidR="001E429F" w:rsidRPr="00B53F3E">
        <w:rPr>
          <w:rFonts w:ascii="Comic Sans MS" w:hAnsi="Comic Sans MS"/>
        </w:rPr>
        <w:t xml:space="preserve">. </w:t>
      </w:r>
      <w:r w:rsidR="009E167E">
        <w:rPr>
          <w:rFonts w:ascii="Comic Sans MS" w:hAnsi="Comic Sans MS"/>
        </w:rPr>
        <w:t>Canalisation is where girls and boys are cha</w:t>
      </w:r>
      <w:r w:rsidR="00773005">
        <w:rPr>
          <w:rFonts w:ascii="Comic Sans MS" w:hAnsi="Comic Sans MS"/>
        </w:rPr>
        <w:t>n</w:t>
      </w:r>
      <w:r w:rsidR="009E167E">
        <w:rPr>
          <w:rFonts w:ascii="Comic Sans MS" w:hAnsi="Comic Sans MS"/>
        </w:rPr>
        <w:t xml:space="preserve">nelled </w:t>
      </w:r>
      <w:r w:rsidR="00773005">
        <w:rPr>
          <w:rFonts w:ascii="Comic Sans MS" w:hAnsi="Comic Sans MS"/>
        </w:rPr>
        <w:t xml:space="preserve">towards specific toys that are seen as stereotypical to their gender e.g. girls have dollies and tea sets whilst boys have swords and guns. Manipulation is the language we use towards boys and girls. Girls may be told to act ladylike and be quiet, whilst boys are told to be brave and strong. This puts children from a young age into their stereotypical gender roles. </w:t>
      </w:r>
      <w:r w:rsidR="00773005" w:rsidRPr="00497640">
        <w:rPr>
          <w:rFonts w:ascii="Comic Sans MS" w:hAnsi="Comic Sans MS"/>
          <w:b/>
          <w:bCs/>
        </w:rPr>
        <w:t>Oakley</w:t>
      </w:r>
      <w:r w:rsidR="00773005">
        <w:rPr>
          <w:rFonts w:ascii="Comic Sans MS" w:hAnsi="Comic Sans MS"/>
        </w:rPr>
        <w:t xml:space="preserve"> also talks about the concept of the </w:t>
      </w:r>
      <w:r w:rsidR="00773005" w:rsidRPr="005F2F18">
        <w:rPr>
          <w:rFonts w:ascii="Comic Sans MS" w:hAnsi="Comic Sans MS"/>
          <w:b/>
          <w:bCs/>
          <w:u w:val="single"/>
        </w:rPr>
        <w:t>‘</w:t>
      </w:r>
      <w:r w:rsidR="001E429F" w:rsidRPr="005F2F18">
        <w:rPr>
          <w:rFonts w:ascii="Comic Sans MS" w:hAnsi="Comic Sans MS"/>
          <w:b/>
          <w:bCs/>
          <w:u w:val="single"/>
        </w:rPr>
        <w:t>dual burden</w:t>
      </w:r>
      <w:r w:rsidR="00773005" w:rsidRPr="005F2F18">
        <w:rPr>
          <w:rFonts w:ascii="Comic Sans MS" w:hAnsi="Comic Sans MS"/>
          <w:b/>
          <w:bCs/>
          <w:u w:val="single"/>
        </w:rPr>
        <w:t>’</w:t>
      </w:r>
      <w:r w:rsidR="00773005">
        <w:rPr>
          <w:rFonts w:ascii="Comic Sans MS" w:hAnsi="Comic Sans MS"/>
        </w:rPr>
        <w:t xml:space="preserve"> that women face in the family. This is that women are now going out to work and completing paid employment, but also coming home and doing the majority of the housework, leaving women feeling unhappy in their families and men benefitting off women and what they do</w:t>
      </w:r>
      <w:r w:rsidR="003A024F">
        <w:rPr>
          <w:rFonts w:ascii="Comic Sans MS" w:hAnsi="Comic Sans MS"/>
        </w:rPr>
        <w:t xml:space="preserve"> in the household</w:t>
      </w:r>
      <w:r w:rsidR="00773005">
        <w:rPr>
          <w:rFonts w:ascii="Comic Sans MS" w:hAnsi="Comic Sans MS"/>
        </w:rPr>
        <w:t xml:space="preserve">. </w:t>
      </w:r>
      <w:r w:rsidR="001E429F" w:rsidRPr="00B53F3E">
        <w:rPr>
          <w:rFonts w:ascii="Comic Sans MS" w:hAnsi="Comic Sans MS"/>
        </w:rPr>
        <w:t xml:space="preserve"> </w:t>
      </w:r>
    </w:p>
    <w:p w14:paraId="5CCCAD97" w14:textId="77777777" w:rsidR="00603A73" w:rsidRPr="00B53F3E" w:rsidRDefault="00603A73">
      <w:pPr>
        <w:rPr>
          <w:rFonts w:ascii="Comic Sans MS" w:hAnsi="Comic Sans MS"/>
        </w:rPr>
      </w:pPr>
    </w:p>
    <w:p w14:paraId="43474FCE" w14:textId="3264D06B" w:rsidR="006202CC" w:rsidRPr="00773005" w:rsidRDefault="00603A73">
      <w:pPr>
        <w:rPr>
          <w:rFonts w:ascii="Comic Sans MS" w:hAnsi="Comic Sans MS"/>
        </w:rPr>
      </w:pPr>
      <w:r w:rsidRPr="00B53F3E">
        <w:rPr>
          <w:rFonts w:ascii="Comic Sans MS" w:hAnsi="Comic Sans MS"/>
        </w:rPr>
        <w:t xml:space="preserve">Radical feminists argue the nuclear family mainly functions to benefit men because of aspects gender role socialisation. This is when girls and boys are taught what is seen as acceptable behaviour for their gender, which leads to them behaving in stereotypical ways. For example, girls are taught to act ladylike and wear pink and boys are taught to act tough and wear blue. Radical feminists also believe that the division of labour in the home is another place where women are oppressed. Women are seen to do the domestic jobs while men go out to work and earn the money, meaning women are not able to support themselves financially and have to reply on the man of the house, leaving them vulnerable. Radical feminists </w:t>
      </w:r>
      <w:r w:rsidRPr="00497640">
        <w:rPr>
          <w:rFonts w:ascii="Comic Sans MS" w:hAnsi="Comic Sans MS"/>
          <w:b/>
          <w:bCs/>
        </w:rPr>
        <w:t>Delphy and Leonard</w:t>
      </w:r>
      <w:r w:rsidRPr="00B53F3E">
        <w:rPr>
          <w:rFonts w:ascii="Comic Sans MS" w:hAnsi="Comic Sans MS"/>
        </w:rPr>
        <w:t xml:space="preserve"> believe </w:t>
      </w:r>
      <w:r w:rsidR="00445F86" w:rsidRPr="00B53F3E">
        <w:rPr>
          <w:rFonts w:ascii="Comic Sans MS" w:hAnsi="Comic Sans MS"/>
        </w:rPr>
        <w:t>men benefit the most from women’s unpaid labour at home</w:t>
      </w:r>
      <w:r w:rsidR="00923EF1" w:rsidRPr="00B53F3E">
        <w:rPr>
          <w:rFonts w:ascii="Comic Sans MS" w:hAnsi="Comic Sans MS"/>
        </w:rPr>
        <w:t xml:space="preserve"> </w:t>
      </w:r>
      <w:r w:rsidR="00E248F8" w:rsidRPr="00B53F3E">
        <w:rPr>
          <w:rFonts w:ascii="Comic Sans MS" w:hAnsi="Comic Sans MS"/>
        </w:rPr>
        <w:t xml:space="preserve">and even when women do have paid employment jobs outside of the home the housework is still not equally split with their male partners, supporting Oakley’s concept of the dual burden. Radical feminists </w:t>
      </w:r>
      <w:r w:rsidRPr="00497640">
        <w:rPr>
          <w:rFonts w:ascii="Comic Sans MS" w:hAnsi="Comic Sans MS"/>
          <w:b/>
          <w:bCs/>
        </w:rPr>
        <w:t>Duncombe and Marsden</w:t>
      </w:r>
      <w:r w:rsidR="00E248F8" w:rsidRPr="00B53F3E">
        <w:rPr>
          <w:rFonts w:ascii="Comic Sans MS" w:hAnsi="Comic Sans MS"/>
        </w:rPr>
        <w:t xml:space="preserve"> develop this concept even further, saying not only do women now complete paid employment and domestic jobs at home, </w:t>
      </w:r>
      <w:r w:rsidR="00497640" w:rsidRPr="00B53F3E">
        <w:rPr>
          <w:rFonts w:ascii="Comic Sans MS" w:hAnsi="Comic Sans MS"/>
        </w:rPr>
        <w:t>but they</w:t>
      </w:r>
      <w:r w:rsidR="00E248F8" w:rsidRPr="00B53F3E">
        <w:rPr>
          <w:rFonts w:ascii="Comic Sans MS" w:hAnsi="Comic Sans MS"/>
        </w:rPr>
        <w:t xml:space="preserve"> also do most of the emotional work supporting their children and husbands emotional needs. They call this the ‘</w:t>
      </w:r>
      <w:r w:rsidR="00E248F8" w:rsidRPr="005F2F18">
        <w:rPr>
          <w:rFonts w:ascii="Comic Sans MS" w:hAnsi="Comic Sans MS"/>
          <w:b/>
          <w:bCs/>
          <w:u w:val="single"/>
        </w:rPr>
        <w:t xml:space="preserve">triple shift’. </w:t>
      </w:r>
    </w:p>
    <w:sectPr w:rsidR="006202CC" w:rsidRPr="00773005" w:rsidSect="008F1EC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4E9"/>
    <w:rsid w:val="000C203D"/>
    <w:rsid w:val="001E429F"/>
    <w:rsid w:val="003A024F"/>
    <w:rsid w:val="00445F86"/>
    <w:rsid w:val="00497640"/>
    <w:rsid w:val="005A3928"/>
    <w:rsid w:val="005B1D7C"/>
    <w:rsid w:val="005F2F18"/>
    <w:rsid w:val="00603A73"/>
    <w:rsid w:val="006202CC"/>
    <w:rsid w:val="00671420"/>
    <w:rsid w:val="00773005"/>
    <w:rsid w:val="00781AC4"/>
    <w:rsid w:val="007944E9"/>
    <w:rsid w:val="008220D2"/>
    <w:rsid w:val="008F1EC4"/>
    <w:rsid w:val="00923EF1"/>
    <w:rsid w:val="0098190D"/>
    <w:rsid w:val="009E167E"/>
    <w:rsid w:val="00B51D2C"/>
    <w:rsid w:val="00B53F3E"/>
    <w:rsid w:val="00E248F8"/>
    <w:rsid w:val="00EF3DC3"/>
    <w:rsid w:val="00F1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9A891"/>
  <w15:chartTrackingRefBased/>
  <w15:docId w15:val="{A99D343D-B64B-4173-BB9A-D56AF872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RVPSRJS5WCQE-1801518596-45591</_dlc_DocId>
    <_dlc_DocIdUrl xmlns="17a39593-945a-4813-81bf-1728cf9e5038">
      <Url>https://stpeterscatholicschool.sharepoint.com/sites/StaffShared/_layouts/15/DocIdRedir.aspx?ID=RVPSRJS5WCQE-1801518596-45591</Url>
      <Description>RVPSRJS5WCQE-1801518596-45591</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92187D-CA81-46E3-A69B-FC8CD6D51CB0}">
  <ds:schemaRefs>
    <ds:schemaRef ds:uri="http://schemas.microsoft.com/office/2006/metadata/properties"/>
    <ds:schemaRef ds:uri="http://schemas.microsoft.com/office/infopath/2007/PartnerControls"/>
    <ds:schemaRef ds:uri="200353c8-3f06-4a58-88b0-5968b47f05e4"/>
  </ds:schemaRefs>
</ds:datastoreItem>
</file>

<file path=customXml/itemProps2.xml><?xml version="1.0" encoding="utf-8"?>
<ds:datastoreItem xmlns:ds="http://schemas.openxmlformats.org/officeDocument/2006/customXml" ds:itemID="{5FBFEE73-0271-423D-B696-7EDC38ACC0E5}">
  <ds:schemaRefs>
    <ds:schemaRef ds:uri="http://schemas.microsoft.com/sharepoint/v3/contenttype/forms"/>
  </ds:schemaRefs>
</ds:datastoreItem>
</file>

<file path=customXml/itemProps3.xml><?xml version="1.0" encoding="utf-8"?>
<ds:datastoreItem xmlns:ds="http://schemas.openxmlformats.org/officeDocument/2006/customXml" ds:itemID="{3F4F21F6-23BB-42D7-9820-99977D8ECD99}">
  <ds:schemaRefs>
    <ds:schemaRef ds:uri="http://schemas.microsoft.com/sharepoint/events"/>
  </ds:schemaRefs>
</ds:datastoreItem>
</file>

<file path=customXml/itemProps4.xml><?xml version="1.0" encoding="utf-8"?>
<ds:datastoreItem xmlns:ds="http://schemas.openxmlformats.org/officeDocument/2006/customXml" ds:itemID="{2C313424-F4BB-476D-88F9-E161AAA0DEE4}"/>
</file>

<file path=docProps/app.xml><?xml version="1.0" encoding="utf-8"?>
<Properties xmlns="http://schemas.openxmlformats.org/officeDocument/2006/extended-properties" xmlns:vt="http://schemas.openxmlformats.org/officeDocument/2006/docPropsVTypes">
  <Template>Normal</Template>
  <TotalTime>179</TotalTime>
  <Pages>1</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Hall</dc:creator>
  <cp:keywords/>
  <dc:description/>
  <cp:lastModifiedBy>Miss S Hall</cp:lastModifiedBy>
  <cp:revision>20</cp:revision>
  <dcterms:created xsi:type="dcterms:W3CDTF">2018-10-04T14:54:00Z</dcterms:created>
  <dcterms:modified xsi:type="dcterms:W3CDTF">2024-10-09T12:42:00Z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Order">
    <vt:r8>216200</vt:r8>
  </property>
  <property fmtid="{D5CDD505-2E9C-101B-9397-08002B2CF9AE}" pid="4" name="_dlc_DocIdItemGuid">
    <vt:lpwstr>50e192b1-58a1-4d21-833a-44ea90e882de</vt:lpwstr>
  </property>
  <property fmtid="{D5CDD505-2E9C-101B-9397-08002B2CF9AE}" pid="5" name="MediaServiceImageTags">
    <vt:lpwstr/>
  </property>
</Properties>
</file>