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9D7AD6" w14:textId="3F94BFBE" w:rsidR="008C5EBC" w:rsidRPr="008C5EBC" w:rsidRDefault="002B7BC3" w:rsidP="008C5EBC">
      <w:pPr>
        <w:jc w:val="center"/>
        <w:rPr>
          <w:rFonts w:ascii="Comic Sans MS" w:hAnsi="Comic Sans MS"/>
          <w:b/>
          <w:u w:val="single"/>
        </w:rPr>
      </w:pPr>
      <w:r w:rsidRPr="008C5EBC">
        <w:rPr>
          <w:rFonts w:ascii="Comic Sans MS" w:hAnsi="Comic Sans MS"/>
          <w:noProof/>
          <w:color w:val="0000FF"/>
          <w:lang w:eastAsia="en-GB"/>
        </w:rPr>
        <w:drawing>
          <wp:anchor distT="0" distB="0" distL="114300" distR="114300" simplePos="0" relativeHeight="251658240" behindDoc="1" locked="0" layoutInCell="1" allowOverlap="1" wp14:anchorId="6B611186" wp14:editId="05EA2E41">
            <wp:simplePos x="0" y="0"/>
            <wp:positionH relativeFrom="margin">
              <wp:align>right</wp:align>
            </wp:positionH>
            <wp:positionV relativeFrom="paragraph">
              <wp:posOffset>47056</wp:posOffset>
            </wp:positionV>
            <wp:extent cx="1911350" cy="1431925"/>
            <wp:effectExtent l="0" t="0" r="0" b="0"/>
            <wp:wrapTight wrapText="bothSides">
              <wp:wrapPolygon edited="0">
                <wp:start x="0" y="0"/>
                <wp:lineTo x="0" y="21265"/>
                <wp:lineTo x="21313" y="21265"/>
                <wp:lineTo x="21313" y="0"/>
                <wp:lineTo x="0" y="0"/>
              </wp:wrapPolygon>
            </wp:wrapTight>
            <wp:docPr id="1" name="irc_mi" descr="Image result for legal changes">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legal changes">
                      <a:hlinkClick r:id="rId9" tgtFrame="&quot;_blank&quo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11350" cy="1431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C5EBC" w:rsidRPr="008C5EBC">
        <w:rPr>
          <w:rFonts w:ascii="Comic Sans MS" w:hAnsi="Comic Sans MS"/>
          <w:b/>
          <w:u w:val="single"/>
        </w:rPr>
        <w:t>Reasons for family diversity</w:t>
      </w:r>
    </w:p>
    <w:p w14:paraId="57056562" w14:textId="777E33C3" w:rsidR="008C5EBC" w:rsidRPr="008C5EBC" w:rsidRDefault="008C5EBC">
      <w:pPr>
        <w:rPr>
          <w:rFonts w:ascii="Comic Sans MS" w:hAnsi="Comic Sans MS"/>
          <w:b/>
          <w:u w:val="single"/>
        </w:rPr>
      </w:pPr>
      <w:r w:rsidRPr="008C5EBC">
        <w:rPr>
          <w:rFonts w:ascii="Comic Sans MS" w:hAnsi="Comic Sans MS"/>
          <w:b/>
          <w:u w:val="single"/>
        </w:rPr>
        <w:t>L</w:t>
      </w:r>
      <w:r w:rsidR="007E544A" w:rsidRPr="008C5EBC">
        <w:rPr>
          <w:rFonts w:ascii="Comic Sans MS" w:hAnsi="Comic Sans MS"/>
          <w:b/>
          <w:u w:val="single"/>
        </w:rPr>
        <w:t>egal changes</w:t>
      </w:r>
    </w:p>
    <w:p w14:paraId="050F3619" w14:textId="77777777" w:rsidR="007E544A" w:rsidRPr="008C5EBC" w:rsidRDefault="007E544A" w:rsidP="007E544A">
      <w:pPr>
        <w:pStyle w:val="ListParagraph"/>
        <w:numPr>
          <w:ilvl w:val="0"/>
          <w:numId w:val="1"/>
        </w:numPr>
        <w:rPr>
          <w:rFonts w:ascii="Comic Sans MS" w:hAnsi="Comic Sans MS"/>
        </w:rPr>
      </w:pPr>
      <w:r w:rsidRPr="008C5EBC">
        <w:rPr>
          <w:rFonts w:ascii="Comic Sans MS" w:hAnsi="Comic Sans MS"/>
        </w:rPr>
        <w:t>Divorce Reform Act 1969- made it much easier for people to divorce as neither partner had to prove that it was their husband or wife’s fault to get a divorce. As a result, divorce rates rose and more than doubled between 1969 and 1972. Today around 42% of marriages end in divorce.</w:t>
      </w:r>
    </w:p>
    <w:p w14:paraId="339B1A39" w14:textId="77777777" w:rsidR="007E544A" w:rsidRPr="008C5EBC" w:rsidRDefault="007E544A" w:rsidP="007E544A">
      <w:pPr>
        <w:pStyle w:val="ListParagraph"/>
        <w:numPr>
          <w:ilvl w:val="0"/>
          <w:numId w:val="1"/>
        </w:numPr>
        <w:rPr>
          <w:rFonts w:ascii="Comic Sans MS" w:hAnsi="Comic Sans MS"/>
        </w:rPr>
      </w:pPr>
      <w:r w:rsidRPr="008C5EBC">
        <w:rPr>
          <w:rFonts w:ascii="Comic Sans MS" w:hAnsi="Comic Sans MS"/>
        </w:rPr>
        <w:t>Equal Pay Act 1970- meant men and women doing the same job got the same pay, which led to more independence for women and encouraged them to work outside of the home, resulting in divorce.</w:t>
      </w:r>
    </w:p>
    <w:p w14:paraId="6049DEF0" w14:textId="77777777" w:rsidR="007E544A" w:rsidRPr="008C5EBC" w:rsidRDefault="007E544A" w:rsidP="007E544A">
      <w:pPr>
        <w:pStyle w:val="ListParagraph"/>
        <w:numPr>
          <w:ilvl w:val="0"/>
          <w:numId w:val="1"/>
        </w:numPr>
        <w:rPr>
          <w:rFonts w:ascii="Comic Sans MS" w:hAnsi="Comic Sans MS"/>
        </w:rPr>
      </w:pPr>
      <w:r w:rsidRPr="008C5EBC">
        <w:rPr>
          <w:rFonts w:ascii="Comic Sans MS" w:hAnsi="Comic Sans MS"/>
        </w:rPr>
        <w:t>The Marriage for Same Sex Couples Act 2013- gay couples could now get married and it was seen as the same as a marriage between a man and a woman by law. Over 15,000 same-sex couples married between 2014-2015</w:t>
      </w:r>
    </w:p>
    <w:p w14:paraId="0CFA7C0D" w14:textId="77777777" w:rsidR="007E544A" w:rsidRPr="008C5EBC" w:rsidRDefault="007E544A" w:rsidP="007E544A">
      <w:pPr>
        <w:rPr>
          <w:rFonts w:ascii="Comic Sans MS" w:hAnsi="Comic Sans MS"/>
        </w:rPr>
      </w:pPr>
    </w:p>
    <w:p w14:paraId="0075B08E" w14:textId="77777777" w:rsidR="007E544A" w:rsidRPr="008C5EBC" w:rsidRDefault="002B7BC3" w:rsidP="007E544A">
      <w:pPr>
        <w:rPr>
          <w:rFonts w:ascii="Comic Sans MS" w:hAnsi="Comic Sans MS"/>
          <w:b/>
          <w:u w:val="single"/>
        </w:rPr>
      </w:pPr>
      <w:r w:rsidRPr="008C5EBC">
        <w:rPr>
          <w:rFonts w:ascii="Comic Sans MS" w:hAnsi="Comic Sans MS"/>
          <w:noProof/>
          <w:lang w:eastAsia="en-GB"/>
        </w:rPr>
        <w:drawing>
          <wp:anchor distT="0" distB="0" distL="114300" distR="114300" simplePos="0" relativeHeight="251661312" behindDoc="1" locked="0" layoutInCell="1" allowOverlap="1" wp14:anchorId="03FD2EBC" wp14:editId="22F6A1D7">
            <wp:simplePos x="0" y="0"/>
            <wp:positionH relativeFrom="margin">
              <wp:posOffset>5031617</wp:posOffset>
            </wp:positionH>
            <wp:positionV relativeFrom="paragraph">
              <wp:posOffset>308470</wp:posOffset>
            </wp:positionV>
            <wp:extent cx="1661795" cy="1661795"/>
            <wp:effectExtent l="0" t="0" r="0" b="0"/>
            <wp:wrapTight wrapText="bothSides">
              <wp:wrapPolygon edited="0">
                <wp:start x="0" y="0"/>
                <wp:lineTo x="0" y="21295"/>
                <wp:lineTo x="21295" y="21295"/>
                <wp:lineTo x="21295" y="0"/>
                <wp:lineTo x="0" y="0"/>
              </wp:wrapPolygon>
            </wp:wrapTight>
            <wp:docPr id="4" name="Picture 4" descr="C:\Users\halls\AppData\Local\Microsoft\Windows\INetCache\Content.MSO\572F87B7.tmp">
              <a:hlinkClick xmlns:a="http://schemas.openxmlformats.org/drawingml/2006/main" r:id="rId11"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alls\AppData\Local\Microsoft\Windows\INetCache\Content.MSO\572F87B7.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61795" cy="16617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E544A" w:rsidRPr="008C5EBC">
        <w:rPr>
          <w:rFonts w:ascii="Comic Sans MS" w:hAnsi="Comic Sans MS"/>
          <w:b/>
          <w:u w:val="single"/>
        </w:rPr>
        <w:t>Changes in social attitudes</w:t>
      </w:r>
    </w:p>
    <w:p w14:paraId="3E02E30B" w14:textId="77777777" w:rsidR="007E544A" w:rsidRPr="008C5EBC" w:rsidRDefault="007E544A" w:rsidP="007E544A">
      <w:pPr>
        <w:rPr>
          <w:rFonts w:ascii="Comic Sans MS" w:eastAsia="Times New Roman" w:hAnsi="Comic Sans MS" w:cs="Arial"/>
          <w:color w:val="222222"/>
          <w:lang w:eastAsia="en-GB"/>
        </w:rPr>
      </w:pPr>
      <w:r w:rsidRPr="008C5EBC">
        <w:rPr>
          <w:rFonts w:ascii="Comic Sans MS" w:hAnsi="Comic Sans MS"/>
        </w:rPr>
        <w:t>In the 20</w:t>
      </w:r>
      <w:r w:rsidRPr="008C5EBC">
        <w:rPr>
          <w:rFonts w:ascii="Comic Sans MS" w:hAnsi="Comic Sans MS"/>
          <w:vertAlign w:val="superscript"/>
        </w:rPr>
        <w:t>th</w:t>
      </w:r>
      <w:r w:rsidRPr="008C5EBC">
        <w:rPr>
          <w:rFonts w:ascii="Comic Sans MS" w:hAnsi="Comic Sans MS"/>
        </w:rPr>
        <w:t xml:space="preserve"> century priorities and expectations of relationships changed. People began to marry later and stopped seeing having a family as the most important thing in life. In the past, a woman living alone would be seen as negative as she would have been seen as a failure not finding a husband, but today views have </w:t>
      </w:r>
      <w:proofErr w:type="gramStart"/>
      <w:r w:rsidRPr="008C5EBC">
        <w:rPr>
          <w:rFonts w:ascii="Comic Sans MS" w:hAnsi="Comic Sans MS"/>
        </w:rPr>
        <w:t>changed</w:t>
      </w:r>
      <w:proofErr w:type="gramEnd"/>
      <w:r w:rsidRPr="008C5EBC">
        <w:rPr>
          <w:rFonts w:ascii="Comic Sans MS" w:hAnsi="Comic Sans MS"/>
        </w:rPr>
        <w:t xml:space="preserve"> and it is much more acceptable for men and women to live alone. It is also more acceptable to cohabitate (live together without being married) than it used to be in the past. There is also less social stigma attached to sex-same couples. </w:t>
      </w:r>
    </w:p>
    <w:p w14:paraId="0FCD0454" w14:textId="77777777" w:rsidR="002B7BC3" w:rsidRPr="008C5EBC" w:rsidRDefault="002B7BC3" w:rsidP="00A8411C">
      <w:pPr>
        <w:rPr>
          <w:rFonts w:ascii="Comic Sans MS" w:hAnsi="Comic Sans MS"/>
          <w:b/>
          <w:u w:val="single"/>
        </w:rPr>
      </w:pPr>
    </w:p>
    <w:p w14:paraId="472BB599" w14:textId="77777777" w:rsidR="00A8411C" w:rsidRPr="008C5EBC" w:rsidRDefault="002B7BC3" w:rsidP="00A8411C">
      <w:pPr>
        <w:rPr>
          <w:rFonts w:ascii="Comic Sans MS" w:hAnsi="Comic Sans MS"/>
        </w:rPr>
      </w:pPr>
      <w:r w:rsidRPr="008C5EBC">
        <w:rPr>
          <w:rFonts w:ascii="Comic Sans MS" w:hAnsi="Comic Sans MS"/>
          <w:b/>
          <w:noProof/>
          <w:u w:val="single"/>
          <w:lang w:eastAsia="en-GB"/>
        </w:rPr>
        <w:drawing>
          <wp:anchor distT="0" distB="0" distL="114300" distR="114300" simplePos="0" relativeHeight="251659264" behindDoc="1" locked="0" layoutInCell="1" allowOverlap="1" wp14:anchorId="6AAB69C7" wp14:editId="4D05EBBB">
            <wp:simplePos x="0" y="0"/>
            <wp:positionH relativeFrom="margin">
              <wp:posOffset>-70930</wp:posOffset>
            </wp:positionH>
            <wp:positionV relativeFrom="paragraph">
              <wp:posOffset>4288</wp:posOffset>
            </wp:positionV>
            <wp:extent cx="2624455" cy="1745615"/>
            <wp:effectExtent l="0" t="0" r="4445" b="6985"/>
            <wp:wrapTight wrapText="bothSides">
              <wp:wrapPolygon edited="0">
                <wp:start x="0" y="0"/>
                <wp:lineTo x="0" y="21451"/>
                <wp:lineTo x="21480" y="21451"/>
                <wp:lineTo x="21480" y="0"/>
                <wp:lineTo x="0" y="0"/>
              </wp:wrapPolygon>
            </wp:wrapTight>
            <wp:docPr id="2" name="Picture 2" descr="C:\Users\halls\AppData\Local\Microsoft\Windows\INetCache\Content.MSO\E8CC28A2.tmp">
              <a:hlinkClick xmlns:a="http://schemas.openxmlformats.org/drawingml/2006/main" r:id="rId1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alls\AppData\Local\Microsoft\Windows\INetCache\Content.MSO\E8CC28A2.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24455" cy="1745615"/>
                    </a:xfrm>
                    <a:prstGeom prst="rect">
                      <a:avLst/>
                    </a:prstGeom>
                    <a:noFill/>
                    <a:ln>
                      <a:noFill/>
                    </a:ln>
                  </pic:spPr>
                </pic:pic>
              </a:graphicData>
            </a:graphic>
          </wp:anchor>
        </w:drawing>
      </w:r>
      <w:r w:rsidR="00A8411C" w:rsidRPr="008C5EBC">
        <w:rPr>
          <w:rFonts w:ascii="Comic Sans MS" w:hAnsi="Comic Sans MS"/>
          <w:b/>
          <w:u w:val="single"/>
        </w:rPr>
        <w:t>Employment opportunities</w:t>
      </w:r>
    </w:p>
    <w:p w14:paraId="72E2996D" w14:textId="77777777" w:rsidR="00A8411C" w:rsidRPr="008C5EBC" w:rsidRDefault="00A8411C" w:rsidP="00A8411C">
      <w:pPr>
        <w:rPr>
          <w:rFonts w:ascii="Comic Sans MS" w:hAnsi="Comic Sans MS"/>
        </w:rPr>
      </w:pPr>
      <w:r w:rsidRPr="008C5EBC">
        <w:rPr>
          <w:rFonts w:ascii="Comic Sans MS" w:hAnsi="Comic Sans MS"/>
        </w:rPr>
        <w:t>There are far more employment opportunities for women today. Many choose not to marry young anymore and to focus on careers. Women who do marry now have more control over their fertility as they can use contraception such as the pill, so they do not have children and focus on developing their careers instead.</w:t>
      </w:r>
    </w:p>
    <w:p w14:paraId="7A24EB8C" w14:textId="77777777" w:rsidR="002B7BC3" w:rsidRPr="008C5EBC" w:rsidRDefault="002B7BC3" w:rsidP="00A8411C">
      <w:pPr>
        <w:rPr>
          <w:rFonts w:ascii="Comic Sans MS" w:hAnsi="Comic Sans MS"/>
          <w:b/>
          <w:u w:val="single"/>
        </w:rPr>
      </w:pPr>
    </w:p>
    <w:p w14:paraId="756D4AEC" w14:textId="77777777" w:rsidR="00A8411C" w:rsidRPr="008C5EBC" w:rsidRDefault="002B7BC3" w:rsidP="00A8411C">
      <w:pPr>
        <w:rPr>
          <w:rFonts w:ascii="Comic Sans MS" w:hAnsi="Comic Sans MS"/>
          <w:b/>
          <w:u w:val="single"/>
        </w:rPr>
      </w:pPr>
      <w:r w:rsidRPr="008C5EBC">
        <w:rPr>
          <w:rFonts w:ascii="Comic Sans MS" w:hAnsi="Comic Sans MS"/>
          <w:noProof/>
          <w:color w:val="0000FF"/>
          <w:lang w:eastAsia="en-GB"/>
        </w:rPr>
        <w:drawing>
          <wp:anchor distT="0" distB="0" distL="114300" distR="114300" simplePos="0" relativeHeight="251660288" behindDoc="1" locked="0" layoutInCell="1" allowOverlap="1" wp14:anchorId="7731491C" wp14:editId="38CEB1C1">
            <wp:simplePos x="0" y="0"/>
            <wp:positionH relativeFrom="margin">
              <wp:posOffset>3751836</wp:posOffset>
            </wp:positionH>
            <wp:positionV relativeFrom="paragraph">
              <wp:posOffset>13187</wp:posOffset>
            </wp:positionV>
            <wp:extent cx="2754630" cy="1636395"/>
            <wp:effectExtent l="0" t="0" r="7620" b="1905"/>
            <wp:wrapTight wrapText="bothSides">
              <wp:wrapPolygon edited="0">
                <wp:start x="0" y="0"/>
                <wp:lineTo x="0" y="21374"/>
                <wp:lineTo x="21510" y="21374"/>
                <wp:lineTo x="21510" y="0"/>
                <wp:lineTo x="0" y="0"/>
              </wp:wrapPolygon>
            </wp:wrapTight>
            <wp:docPr id="3" name="irc_mi" descr="Image result for longer life expectancy">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longer life expectancy">
                      <a:hlinkClick r:id="rId15" tgtFrame="&quot;_blank&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54630" cy="16363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8411C" w:rsidRPr="008C5EBC">
        <w:rPr>
          <w:rFonts w:ascii="Comic Sans MS" w:hAnsi="Comic Sans MS"/>
          <w:b/>
          <w:u w:val="single"/>
        </w:rPr>
        <w:t>Longer life expectancy</w:t>
      </w:r>
    </w:p>
    <w:p w14:paraId="7CE043AE" w14:textId="77777777" w:rsidR="00A8411C" w:rsidRPr="008C5EBC" w:rsidRDefault="00A8411C" w:rsidP="00A8411C">
      <w:pPr>
        <w:rPr>
          <w:rFonts w:ascii="Comic Sans MS" w:hAnsi="Comic Sans MS"/>
        </w:rPr>
      </w:pPr>
      <w:r w:rsidRPr="008C5EBC">
        <w:rPr>
          <w:rFonts w:ascii="Comic Sans MS" w:hAnsi="Comic Sans MS"/>
        </w:rPr>
        <w:t xml:space="preserve">People are now living much longer. This means couples today are spending a massive chunk of their lives with that one person. Over time, </w:t>
      </w:r>
      <w:proofErr w:type="gramStart"/>
      <w:r w:rsidRPr="008C5EBC">
        <w:rPr>
          <w:rFonts w:ascii="Comic Sans MS" w:hAnsi="Comic Sans MS"/>
        </w:rPr>
        <w:t>couples</w:t>
      </w:r>
      <w:proofErr w:type="gramEnd"/>
      <w:r w:rsidRPr="008C5EBC">
        <w:rPr>
          <w:rFonts w:ascii="Comic Sans MS" w:hAnsi="Comic Sans MS"/>
        </w:rPr>
        <w:t xml:space="preserve"> attitudes and interests may change and if they do divorce, there are many years left to go on and form new relationships. </w:t>
      </w:r>
    </w:p>
    <w:p w14:paraId="42916578" w14:textId="77777777" w:rsidR="00A8411C" w:rsidRPr="008C5EBC" w:rsidRDefault="00A8411C" w:rsidP="007E544A">
      <w:pPr>
        <w:rPr>
          <w:rFonts w:ascii="Comic Sans MS" w:hAnsi="Comic Sans MS"/>
        </w:rPr>
      </w:pPr>
    </w:p>
    <w:p w14:paraId="5EEE7ECA" w14:textId="77777777" w:rsidR="007E544A" w:rsidRPr="008C5EBC" w:rsidRDefault="00406BF6" w:rsidP="007E544A">
      <w:pPr>
        <w:rPr>
          <w:rFonts w:ascii="Comic Sans MS" w:hAnsi="Comic Sans MS"/>
          <w:b/>
          <w:u w:val="single"/>
        </w:rPr>
      </w:pPr>
      <w:r w:rsidRPr="008C5EBC">
        <w:rPr>
          <w:rFonts w:ascii="Comic Sans MS" w:hAnsi="Comic Sans MS"/>
          <w:noProof/>
          <w:color w:val="0000FF"/>
          <w:lang w:eastAsia="en-GB"/>
        </w:rPr>
        <w:lastRenderedPageBreak/>
        <w:drawing>
          <wp:anchor distT="0" distB="0" distL="114300" distR="114300" simplePos="0" relativeHeight="251665408" behindDoc="1" locked="0" layoutInCell="1" allowOverlap="1" wp14:anchorId="6C86193E" wp14:editId="6F836172">
            <wp:simplePos x="0" y="0"/>
            <wp:positionH relativeFrom="margin">
              <wp:posOffset>-245679</wp:posOffset>
            </wp:positionH>
            <wp:positionV relativeFrom="paragraph">
              <wp:posOffset>17780</wp:posOffset>
            </wp:positionV>
            <wp:extent cx="2768600" cy="2066290"/>
            <wp:effectExtent l="0" t="0" r="0" b="0"/>
            <wp:wrapTight wrapText="bothSides">
              <wp:wrapPolygon edited="0">
                <wp:start x="0" y="0"/>
                <wp:lineTo x="0" y="21308"/>
                <wp:lineTo x="21402" y="21308"/>
                <wp:lineTo x="21402" y="0"/>
                <wp:lineTo x="0" y="0"/>
              </wp:wrapPolygon>
            </wp:wrapTight>
            <wp:docPr id="8" name="irc_mi" descr="Image result for change in gender roles">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hange in gender roles">
                      <a:hlinkClick r:id="rId17" tgtFrame="&quot;_blank&quo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68600" cy="20662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E544A" w:rsidRPr="008C5EBC">
        <w:rPr>
          <w:rFonts w:ascii="Comic Sans MS" w:hAnsi="Comic Sans MS"/>
          <w:b/>
          <w:u w:val="single"/>
        </w:rPr>
        <w:t>Changing gender roles</w:t>
      </w:r>
    </w:p>
    <w:p w14:paraId="7E82EF2F" w14:textId="77777777" w:rsidR="007E544A" w:rsidRPr="008C5EBC" w:rsidRDefault="0045537B" w:rsidP="007E544A">
      <w:pPr>
        <w:rPr>
          <w:rFonts w:ascii="Comic Sans MS" w:hAnsi="Comic Sans MS"/>
        </w:rPr>
      </w:pPr>
      <w:r w:rsidRPr="008C5EBC">
        <w:rPr>
          <w:rFonts w:ascii="Comic Sans MS" w:hAnsi="Comic Sans MS"/>
        </w:rPr>
        <w:t>More women are now going out to work and no longer need to be financially dependent on men. Women also focus more now on building a career rather than having a family, with 47% of the workforce now being made up of women. This can explain single-parent families as women now have more power and more money, so choose never to marry and to have babies on their own through methods such as adoption or IVF.</w:t>
      </w:r>
    </w:p>
    <w:p w14:paraId="001EDC2F" w14:textId="77777777" w:rsidR="00A8411C" w:rsidRPr="008C5EBC" w:rsidRDefault="00406BF6" w:rsidP="007E544A">
      <w:pPr>
        <w:rPr>
          <w:rFonts w:ascii="Comic Sans MS" w:hAnsi="Comic Sans MS"/>
        </w:rPr>
      </w:pPr>
      <w:r w:rsidRPr="008C5EBC">
        <w:rPr>
          <w:rFonts w:ascii="Comic Sans MS" w:hAnsi="Comic Sans MS"/>
          <w:noProof/>
          <w:color w:val="0000FF"/>
          <w:lang w:eastAsia="en-GB"/>
        </w:rPr>
        <w:drawing>
          <wp:anchor distT="0" distB="0" distL="114300" distR="114300" simplePos="0" relativeHeight="251664384" behindDoc="1" locked="0" layoutInCell="1" allowOverlap="1" wp14:anchorId="1E3E516B" wp14:editId="57C64B37">
            <wp:simplePos x="0" y="0"/>
            <wp:positionH relativeFrom="margin">
              <wp:posOffset>-118753</wp:posOffset>
            </wp:positionH>
            <wp:positionV relativeFrom="paragraph">
              <wp:posOffset>291210</wp:posOffset>
            </wp:positionV>
            <wp:extent cx="2404745" cy="1804670"/>
            <wp:effectExtent l="0" t="0" r="0" b="5080"/>
            <wp:wrapTight wrapText="bothSides">
              <wp:wrapPolygon edited="0">
                <wp:start x="0" y="0"/>
                <wp:lineTo x="0" y="21433"/>
                <wp:lineTo x="21389" y="21433"/>
                <wp:lineTo x="21389" y="0"/>
                <wp:lineTo x="0" y="0"/>
              </wp:wrapPolygon>
            </wp:wrapTight>
            <wp:docPr id="7" name="irc_mi" descr="Image result for benefits money">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benefits money">
                      <a:hlinkClick r:id="rId19" tgtFrame="&quot;_blank&quo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04745" cy="18046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F19F29" w14:textId="77777777" w:rsidR="0045537B" w:rsidRPr="008C5EBC" w:rsidRDefault="0045537B" w:rsidP="007E544A">
      <w:pPr>
        <w:rPr>
          <w:rFonts w:ascii="Comic Sans MS" w:hAnsi="Comic Sans MS"/>
          <w:b/>
          <w:u w:val="single"/>
        </w:rPr>
      </w:pPr>
      <w:r w:rsidRPr="008C5EBC">
        <w:rPr>
          <w:rFonts w:ascii="Comic Sans MS" w:hAnsi="Comic Sans MS"/>
          <w:b/>
          <w:u w:val="single"/>
        </w:rPr>
        <w:t>Benefits for lone parents</w:t>
      </w:r>
    </w:p>
    <w:p w14:paraId="6273C88D" w14:textId="77777777" w:rsidR="0045537B" w:rsidRPr="008C5EBC" w:rsidRDefault="002F5499" w:rsidP="007E544A">
      <w:pPr>
        <w:rPr>
          <w:rFonts w:ascii="Comic Sans MS" w:hAnsi="Comic Sans MS"/>
        </w:rPr>
      </w:pPr>
      <w:r w:rsidRPr="008C5EBC">
        <w:rPr>
          <w:rFonts w:ascii="Comic Sans MS" w:hAnsi="Comic Sans MS"/>
        </w:rPr>
        <w:t>The UK government provides benefits to lone parents to help support them, which can make the decision to divorce and raise children alone easier. Previously women just stayed in unhappy marriages because the man was the breadwinner and they had no money to support themselves, but with recent changes, women can now financially support themselves and their children.</w:t>
      </w:r>
    </w:p>
    <w:p w14:paraId="0EE1BD97" w14:textId="77777777" w:rsidR="002B7BC3" w:rsidRPr="008C5EBC" w:rsidRDefault="00406BF6" w:rsidP="002B7BC3">
      <w:pPr>
        <w:spacing w:after="0" w:line="240" w:lineRule="auto"/>
        <w:rPr>
          <w:rFonts w:ascii="Comic Sans MS" w:eastAsia="Times New Roman" w:hAnsi="Comic Sans MS" w:cs="Arial"/>
          <w:color w:val="222222"/>
          <w:lang w:eastAsia="en-GB"/>
        </w:rPr>
      </w:pPr>
      <w:r w:rsidRPr="008C5EBC">
        <w:rPr>
          <w:rFonts w:ascii="Comic Sans MS" w:hAnsi="Comic Sans MS"/>
          <w:b/>
          <w:noProof/>
          <w:u w:val="single"/>
          <w:lang w:eastAsia="en-GB"/>
        </w:rPr>
        <w:drawing>
          <wp:anchor distT="0" distB="0" distL="114300" distR="114300" simplePos="0" relativeHeight="251663360" behindDoc="1" locked="0" layoutInCell="1" allowOverlap="1" wp14:anchorId="6D40528C" wp14:editId="57ABAF55">
            <wp:simplePos x="0" y="0"/>
            <wp:positionH relativeFrom="margin">
              <wp:align>right</wp:align>
            </wp:positionH>
            <wp:positionV relativeFrom="paragraph">
              <wp:posOffset>67722</wp:posOffset>
            </wp:positionV>
            <wp:extent cx="2137410" cy="2137410"/>
            <wp:effectExtent l="0" t="0" r="0" b="0"/>
            <wp:wrapTight wrapText="bothSides">
              <wp:wrapPolygon edited="0">
                <wp:start x="0" y="0"/>
                <wp:lineTo x="0" y="21369"/>
                <wp:lineTo x="21369" y="21369"/>
                <wp:lineTo x="21369" y="0"/>
                <wp:lineTo x="0" y="0"/>
              </wp:wrapPolygon>
            </wp:wrapTight>
            <wp:docPr id="6" name="Picture 6" descr="C:\Users\halls\AppData\Local\Microsoft\Windows\INetCache\Content.MSO\7DAD3A58.tmp">
              <a:hlinkClick xmlns:a="http://schemas.openxmlformats.org/drawingml/2006/main" r:id="rId21"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halls\AppData\Local\Microsoft\Windows\INetCache\Content.MSO\7DAD3A58.tmp"/>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37410" cy="2137410"/>
                    </a:xfrm>
                    <a:prstGeom prst="rect">
                      <a:avLst/>
                    </a:prstGeom>
                    <a:noFill/>
                    <a:ln>
                      <a:noFill/>
                    </a:ln>
                  </pic:spPr>
                </pic:pic>
              </a:graphicData>
            </a:graphic>
          </wp:anchor>
        </w:drawing>
      </w:r>
    </w:p>
    <w:p w14:paraId="053300B5" w14:textId="77777777" w:rsidR="00406BF6" w:rsidRPr="008C5EBC" w:rsidRDefault="00406BF6" w:rsidP="00A8411C">
      <w:pPr>
        <w:rPr>
          <w:rFonts w:ascii="Comic Sans MS" w:hAnsi="Comic Sans MS"/>
          <w:b/>
          <w:u w:val="single"/>
        </w:rPr>
      </w:pPr>
    </w:p>
    <w:p w14:paraId="10AED1BC" w14:textId="77777777" w:rsidR="00A8411C" w:rsidRPr="008C5EBC" w:rsidRDefault="00A8411C" w:rsidP="00A8411C">
      <w:pPr>
        <w:rPr>
          <w:rFonts w:ascii="Comic Sans MS" w:hAnsi="Comic Sans MS"/>
          <w:b/>
          <w:u w:val="single"/>
        </w:rPr>
      </w:pPr>
      <w:r w:rsidRPr="008C5EBC">
        <w:rPr>
          <w:rFonts w:ascii="Comic Sans MS" w:hAnsi="Comic Sans MS"/>
          <w:b/>
          <w:u w:val="single"/>
        </w:rPr>
        <w:t>Immigration</w:t>
      </w:r>
    </w:p>
    <w:p w14:paraId="1DB0D2B2" w14:textId="77777777" w:rsidR="00A8411C" w:rsidRPr="008C5EBC" w:rsidRDefault="00A8411C" w:rsidP="00A8411C">
      <w:pPr>
        <w:rPr>
          <w:rFonts w:ascii="Comic Sans MS" w:hAnsi="Comic Sans MS"/>
        </w:rPr>
      </w:pPr>
      <w:r w:rsidRPr="008C5EBC">
        <w:rPr>
          <w:rFonts w:ascii="Comic Sans MS" w:hAnsi="Comic Sans MS"/>
        </w:rPr>
        <w:t xml:space="preserve">Immigration of people from other parts of the world has led to an increase in different family types. For example, families from south Asia bring with them their tradition family structures, such as living in an extended family with grandparents. </w:t>
      </w:r>
    </w:p>
    <w:p w14:paraId="238FAF63" w14:textId="77777777" w:rsidR="00406BF6" w:rsidRPr="008C5EBC" w:rsidRDefault="00406BF6" w:rsidP="007E544A">
      <w:pPr>
        <w:rPr>
          <w:rFonts w:ascii="Comic Sans MS" w:hAnsi="Comic Sans MS"/>
          <w:b/>
          <w:u w:val="single"/>
        </w:rPr>
      </w:pPr>
    </w:p>
    <w:p w14:paraId="5A482FB2" w14:textId="77777777" w:rsidR="00406BF6" w:rsidRPr="008C5EBC" w:rsidRDefault="00406BF6" w:rsidP="007E544A">
      <w:pPr>
        <w:rPr>
          <w:rFonts w:ascii="Comic Sans MS" w:hAnsi="Comic Sans MS"/>
          <w:b/>
          <w:u w:val="single"/>
        </w:rPr>
      </w:pPr>
    </w:p>
    <w:p w14:paraId="1E5AAB7D" w14:textId="77777777" w:rsidR="00BA1763" w:rsidRPr="008C5EBC" w:rsidRDefault="00BA1763" w:rsidP="007E544A">
      <w:pPr>
        <w:rPr>
          <w:rFonts w:ascii="Comic Sans MS" w:hAnsi="Comic Sans MS"/>
          <w:b/>
          <w:u w:val="single"/>
        </w:rPr>
      </w:pPr>
      <w:r w:rsidRPr="008C5EBC">
        <w:rPr>
          <w:rFonts w:ascii="Comic Sans MS" w:hAnsi="Comic Sans MS"/>
          <w:b/>
          <w:u w:val="single"/>
        </w:rPr>
        <w:t>Decline in religion</w:t>
      </w:r>
    </w:p>
    <w:p w14:paraId="17719C80" w14:textId="77777777" w:rsidR="00BA1763" w:rsidRPr="008C5EBC" w:rsidRDefault="00406BF6" w:rsidP="007E544A">
      <w:pPr>
        <w:rPr>
          <w:rFonts w:ascii="Comic Sans MS" w:hAnsi="Comic Sans MS"/>
        </w:rPr>
      </w:pPr>
      <w:r w:rsidRPr="008C5EBC">
        <w:rPr>
          <w:rFonts w:ascii="Comic Sans MS" w:hAnsi="Comic Sans MS"/>
          <w:noProof/>
          <w:color w:val="0000FF"/>
          <w:lang w:eastAsia="en-GB"/>
        </w:rPr>
        <w:drawing>
          <wp:anchor distT="0" distB="0" distL="114300" distR="114300" simplePos="0" relativeHeight="251662336" behindDoc="1" locked="0" layoutInCell="1" allowOverlap="1" wp14:anchorId="70722E10" wp14:editId="675E0203">
            <wp:simplePos x="0" y="0"/>
            <wp:positionH relativeFrom="margin">
              <wp:align>right</wp:align>
            </wp:positionH>
            <wp:positionV relativeFrom="paragraph">
              <wp:posOffset>56136</wp:posOffset>
            </wp:positionV>
            <wp:extent cx="4572000" cy="1350010"/>
            <wp:effectExtent l="0" t="0" r="0" b="2540"/>
            <wp:wrapTight wrapText="bothSides">
              <wp:wrapPolygon edited="0">
                <wp:start x="1980" y="0"/>
                <wp:lineTo x="1530" y="610"/>
                <wp:lineTo x="720" y="3962"/>
                <wp:lineTo x="720" y="5791"/>
                <wp:lineTo x="990" y="9754"/>
                <wp:lineTo x="540" y="12802"/>
                <wp:lineTo x="360" y="14325"/>
                <wp:lineTo x="450" y="14630"/>
                <wp:lineTo x="0" y="17678"/>
                <wp:lineTo x="0" y="19812"/>
                <wp:lineTo x="360" y="21336"/>
                <wp:lineTo x="21510" y="21336"/>
                <wp:lineTo x="21510" y="15849"/>
                <wp:lineTo x="20610" y="14630"/>
                <wp:lineTo x="20070" y="11278"/>
                <wp:lineTo x="19890" y="9754"/>
                <wp:lineTo x="20250" y="4267"/>
                <wp:lineTo x="19350" y="610"/>
                <wp:lineTo x="18900" y="0"/>
                <wp:lineTo x="1980" y="0"/>
              </wp:wrapPolygon>
            </wp:wrapTight>
            <wp:docPr id="5" name="irc_mi" descr="Image result for decline in religion">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decline in religion">
                      <a:hlinkClick r:id="rId23" tgtFrame="&quot;_blank&quo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72000" cy="13500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A1763" w:rsidRPr="008C5EBC">
        <w:rPr>
          <w:rFonts w:ascii="Comic Sans MS" w:hAnsi="Comic Sans MS"/>
        </w:rPr>
        <w:t>Secularisation means the decline in religious beliefs in society today. Sociologist William Goode said this has led to marriage becoming less sacred and special, with fewer couples getting married today by having a religious ceremony. Less than one in three marriages were celebrated in a church in 2015 compared to more than half in 1980’s. Also, as there is a decline in religion, cohabitation and divorce is less likely to be seen as morally wrong in society today.</w:t>
      </w:r>
      <w:r w:rsidR="002B7BC3" w:rsidRPr="008C5EBC">
        <w:rPr>
          <w:rFonts w:ascii="Comic Sans MS" w:hAnsi="Comic Sans MS"/>
          <w:noProof/>
          <w:color w:val="0000FF"/>
          <w:lang w:eastAsia="en-GB"/>
        </w:rPr>
        <w:t xml:space="preserve"> </w:t>
      </w:r>
    </w:p>
    <w:sectPr w:rsidR="00BA1763" w:rsidRPr="008C5EBC" w:rsidSect="002B7BC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F22715"/>
    <w:multiLevelType w:val="hybridMultilevel"/>
    <w:tmpl w:val="37181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1182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544A"/>
    <w:rsid w:val="002363EF"/>
    <w:rsid w:val="002B7BC3"/>
    <w:rsid w:val="002F5499"/>
    <w:rsid w:val="00406BF6"/>
    <w:rsid w:val="0045537B"/>
    <w:rsid w:val="007E544A"/>
    <w:rsid w:val="008C5EBC"/>
    <w:rsid w:val="00947AC8"/>
    <w:rsid w:val="00A8411C"/>
    <w:rsid w:val="00BA1763"/>
    <w:rsid w:val="00DB7A83"/>
    <w:rsid w:val="00E249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A3349"/>
  <w15:chartTrackingRefBased/>
  <w15:docId w15:val="{DF362171-C247-4EEB-ABD7-3312B0B49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54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36624">
      <w:bodyDiv w:val="1"/>
      <w:marLeft w:val="0"/>
      <w:marRight w:val="0"/>
      <w:marTop w:val="0"/>
      <w:marBottom w:val="0"/>
      <w:divBdr>
        <w:top w:val="none" w:sz="0" w:space="0" w:color="auto"/>
        <w:left w:val="none" w:sz="0" w:space="0" w:color="auto"/>
        <w:bottom w:val="none" w:sz="0" w:space="0" w:color="auto"/>
        <w:right w:val="none" w:sz="0" w:space="0" w:color="auto"/>
      </w:divBdr>
      <w:divsChild>
        <w:div w:id="411895024">
          <w:marLeft w:val="0"/>
          <w:marRight w:val="0"/>
          <w:marTop w:val="0"/>
          <w:marBottom w:val="0"/>
          <w:divBdr>
            <w:top w:val="none" w:sz="0" w:space="0" w:color="auto"/>
            <w:left w:val="none" w:sz="0" w:space="0" w:color="auto"/>
            <w:bottom w:val="none" w:sz="0" w:space="0" w:color="auto"/>
            <w:right w:val="none" w:sz="0" w:space="0" w:color="auto"/>
          </w:divBdr>
          <w:divsChild>
            <w:div w:id="1399133753">
              <w:marLeft w:val="0"/>
              <w:marRight w:val="0"/>
              <w:marTop w:val="0"/>
              <w:marBottom w:val="0"/>
              <w:divBdr>
                <w:top w:val="none" w:sz="0" w:space="0" w:color="auto"/>
                <w:left w:val="none" w:sz="0" w:space="0" w:color="auto"/>
                <w:bottom w:val="none" w:sz="0" w:space="0" w:color="auto"/>
                <w:right w:val="none" w:sz="0" w:space="0" w:color="auto"/>
              </w:divBdr>
              <w:divsChild>
                <w:div w:id="535656222">
                  <w:marLeft w:val="0"/>
                  <w:marRight w:val="0"/>
                  <w:marTop w:val="195"/>
                  <w:marBottom w:val="0"/>
                  <w:divBdr>
                    <w:top w:val="none" w:sz="0" w:space="0" w:color="auto"/>
                    <w:left w:val="none" w:sz="0" w:space="0" w:color="auto"/>
                    <w:bottom w:val="none" w:sz="0" w:space="0" w:color="auto"/>
                    <w:right w:val="none" w:sz="0" w:space="0" w:color="auto"/>
                  </w:divBdr>
                  <w:divsChild>
                    <w:div w:id="1205606666">
                      <w:marLeft w:val="0"/>
                      <w:marRight w:val="0"/>
                      <w:marTop w:val="0"/>
                      <w:marBottom w:val="0"/>
                      <w:divBdr>
                        <w:top w:val="none" w:sz="0" w:space="0" w:color="auto"/>
                        <w:left w:val="none" w:sz="0" w:space="0" w:color="auto"/>
                        <w:bottom w:val="none" w:sz="0" w:space="0" w:color="auto"/>
                        <w:right w:val="none" w:sz="0" w:space="0" w:color="auto"/>
                      </w:divBdr>
                      <w:divsChild>
                        <w:div w:id="551966057">
                          <w:marLeft w:val="0"/>
                          <w:marRight w:val="0"/>
                          <w:marTop w:val="0"/>
                          <w:marBottom w:val="0"/>
                          <w:divBdr>
                            <w:top w:val="none" w:sz="0" w:space="0" w:color="auto"/>
                            <w:left w:val="none" w:sz="0" w:space="0" w:color="auto"/>
                            <w:bottom w:val="none" w:sz="0" w:space="0" w:color="auto"/>
                            <w:right w:val="none" w:sz="0" w:space="0" w:color="auto"/>
                          </w:divBdr>
                          <w:divsChild>
                            <w:div w:id="850409463">
                              <w:marLeft w:val="0"/>
                              <w:marRight w:val="0"/>
                              <w:marTop w:val="0"/>
                              <w:marBottom w:val="0"/>
                              <w:divBdr>
                                <w:top w:val="none" w:sz="0" w:space="0" w:color="auto"/>
                                <w:left w:val="none" w:sz="0" w:space="0" w:color="auto"/>
                                <w:bottom w:val="none" w:sz="0" w:space="0" w:color="auto"/>
                                <w:right w:val="none" w:sz="0" w:space="0" w:color="auto"/>
                              </w:divBdr>
                              <w:divsChild>
                                <w:div w:id="1623918694">
                                  <w:marLeft w:val="0"/>
                                  <w:marRight w:val="0"/>
                                  <w:marTop w:val="0"/>
                                  <w:marBottom w:val="0"/>
                                  <w:divBdr>
                                    <w:top w:val="none" w:sz="0" w:space="0" w:color="auto"/>
                                    <w:left w:val="none" w:sz="0" w:space="0" w:color="auto"/>
                                    <w:bottom w:val="none" w:sz="0" w:space="0" w:color="auto"/>
                                    <w:right w:val="none" w:sz="0" w:space="0" w:color="auto"/>
                                  </w:divBdr>
                                  <w:divsChild>
                                    <w:div w:id="241571964">
                                      <w:marLeft w:val="0"/>
                                      <w:marRight w:val="0"/>
                                      <w:marTop w:val="0"/>
                                      <w:marBottom w:val="0"/>
                                      <w:divBdr>
                                        <w:top w:val="none" w:sz="0" w:space="0" w:color="auto"/>
                                        <w:left w:val="none" w:sz="0" w:space="0" w:color="auto"/>
                                        <w:bottom w:val="none" w:sz="0" w:space="0" w:color="auto"/>
                                        <w:right w:val="none" w:sz="0" w:space="0" w:color="auto"/>
                                      </w:divBdr>
                                      <w:divsChild>
                                        <w:div w:id="1165247730">
                                          <w:marLeft w:val="0"/>
                                          <w:marRight w:val="0"/>
                                          <w:marTop w:val="90"/>
                                          <w:marBottom w:val="0"/>
                                          <w:divBdr>
                                            <w:top w:val="none" w:sz="0" w:space="0" w:color="auto"/>
                                            <w:left w:val="none" w:sz="0" w:space="0" w:color="auto"/>
                                            <w:bottom w:val="none" w:sz="0" w:space="0" w:color="auto"/>
                                            <w:right w:val="none" w:sz="0" w:space="0" w:color="auto"/>
                                          </w:divBdr>
                                          <w:divsChild>
                                            <w:div w:id="1965653359">
                                              <w:marLeft w:val="0"/>
                                              <w:marRight w:val="0"/>
                                              <w:marTop w:val="0"/>
                                              <w:marBottom w:val="0"/>
                                              <w:divBdr>
                                                <w:top w:val="none" w:sz="0" w:space="0" w:color="auto"/>
                                                <w:left w:val="none" w:sz="0" w:space="0" w:color="auto"/>
                                                <w:bottom w:val="none" w:sz="0" w:space="0" w:color="auto"/>
                                                <w:right w:val="none" w:sz="0" w:space="0" w:color="auto"/>
                                              </w:divBdr>
                                              <w:divsChild>
                                                <w:div w:id="349260728">
                                                  <w:marLeft w:val="0"/>
                                                  <w:marRight w:val="0"/>
                                                  <w:marTop w:val="0"/>
                                                  <w:marBottom w:val="0"/>
                                                  <w:divBdr>
                                                    <w:top w:val="none" w:sz="0" w:space="0" w:color="auto"/>
                                                    <w:left w:val="none" w:sz="0" w:space="0" w:color="auto"/>
                                                    <w:bottom w:val="none" w:sz="0" w:space="0" w:color="auto"/>
                                                    <w:right w:val="none" w:sz="0" w:space="0" w:color="auto"/>
                                                  </w:divBdr>
                                                  <w:divsChild>
                                                    <w:div w:id="1925217449">
                                                      <w:marLeft w:val="0"/>
                                                      <w:marRight w:val="0"/>
                                                      <w:marTop w:val="0"/>
                                                      <w:marBottom w:val="0"/>
                                                      <w:divBdr>
                                                        <w:top w:val="none" w:sz="0" w:space="0" w:color="auto"/>
                                                        <w:left w:val="none" w:sz="0" w:space="0" w:color="auto"/>
                                                        <w:bottom w:val="none" w:sz="0" w:space="0" w:color="auto"/>
                                                        <w:right w:val="none" w:sz="0" w:space="0" w:color="auto"/>
                                                      </w:divBdr>
                                                      <w:divsChild>
                                                        <w:div w:id="1364480849">
                                                          <w:marLeft w:val="0"/>
                                                          <w:marRight w:val="0"/>
                                                          <w:marTop w:val="0"/>
                                                          <w:marBottom w:val="0"/>
                                                          <w:divBdr>
                                                            <w:top w:val="none" w:sz="0" w:space="0" w:color="auto"/>
                                                            <w:left w:val="none" w:sz="0" w:space="0" w:color="auto"/>
                                                            <w:bottom w:val="none" w:sz="0" w:space="0" w:color="auto"/>
                                                            <w:right w:val="none" w:sz="0" w:space="0" w:color="auto"/>
                                                          </w:divBdr>
                                                          <w:divsChild>
                                                            <w:div w:id="403918152">
                                                              <w:marLeft w:val="0"/>
                                                              <w:marRight w:val="0"/>
                                                              <w:marTop w:val="0"/>
                                                              <w:marBottom w:val="0"/>
                                                              <w:divBdr>
                                                                <w:top w:val="none" w:sz="0" w:space="0" w:color="auto"/>
                                                                <w:left w:val="none" w:sz="0" w:space="0" w:color="auto"/>
                                                                <w:bottom w:val="none" w:sz="0" w:space="0" w:color="auto"/>
                                                                <w:right w:val="none" w:sz="0" w:space="0" w:color="auto"/>
                                                              </w:divBdr>
                                                              <w:divsChild>
                                                                <w:div w:id="1025710556">
                                                                  <w:marLeft w:val="0"/>
                                                                  <w:marRight w:val="0"/>
                                                                  <w:marTop w:val="0"/>
                                                                  <w:marBottom w:val="0"/>
                                                                  <w:divBdr>
                                                                    <w:top w:val="none" w:sz="0" w:space="0" w:color="auto"/>
                                                                    <w:left w:val="none" w:sz="0" w:space="0" w:color="auto"/>
                                                                    <w:bottom w:val="none" w:sz="0" w:space="0" w:color="auto"/>
                                                                    <w:right w:val="none" w:sz="0" w:space="0" w:color="auto"/>
                                                                  </w:divBdr>
                                                                  <w:divsChild>
                                                                    <w:div w:id="2107461042">
                                                                      <w:marLeft w:val="0"/>
                                                                      <w:marRight w:val="0"/>
                                                                      <w:marTop w:val="0"/>
                                                                      <w:marBottom w:val="0"/>
                                                                      <w:divBdr>
                                                                        <w:top w:val="none" w:sz="0" w:space="0" w:color="auto"/>
                                                                        <w:left w:val="none" w:sz="0" w:space="0" w:color="auto"/>
                                                                        <w:bottom w:val="none" w:sz="0" w:space="0" w:color="auto"/>
                                                                        <w:right w:val="none" w:sz="0" w:space="0" w:color="auto"/>
                                                                      </w:divBdr>
                                                                      <w:divsChild>
                                                                        <w:div w:id="46061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98671892">
      <w:bodyDiv w:val="1"/>
      <w:marLeft w:val="0"/>
      <w:marRight w:val="0"/>
      <w:marTop w:val="0"/>
      <w:marBottom w:val="0"/>
      <w:divBdr>
        <w:top w:val="none" w:sz="0" w:space="0" w:color="auto"/>
        <w:left w:val="none" w:sz="0" w:space="0" w:color="auto"/>
        <w:bottom w:val="none" w:sz="0" w:space="0" w:color="auto"/>
        <w:right w:val="none" w:sz="0" w:space="0" w:color="auto"/>
      </w:divBdr>
      <w:divsChild>
        <w:div w:id="1512721587">
          <w:marLeft w:val="0"/>
          <w:marRight w:val="0"/>
          <w:marTop w:val="0"/>
          <w:marBottom w:val="0"/>
          <w:divBdr>
            <w:top w:val="none" w:sz="0" w:space="0" w:color="auto"/>
            <w:left w:val="none" w:sz="0" w:space="0" w:color="auto"/>
            <w:bottom w:val="none" w:sz="0" w:space="0" w:color="auto"/>
            <w:right w:val="none" w:sz="0" w:space="0" w:color="auto"/>
          </w:divBdr>
          <w:divsChild>
            <w:div w:id="1486316537">
              <w:marLeft w:val="0"/>
              <w:marRight w:val="0"/>
              <w:marTop w:val="0"/>
              <w:marBottom w:val="0"/>
              <w:divBdr>
                <w:top w:val="none" w:sz="0" w:space="0" w:color="auto"/>
                <w:left w:val="none" w:sz="0" w:space="0" w:color="auto"/>
                <w:bottom w:val="none" w:sz="0" w:space="0" w:color="auto"/>
                <w:right w:val="none" w:sz="0" w:space="0" w:color="auto"/>
              </w:divBdr>
              <w:divsChild>
                <w:div w:id="1489707036">
                  <w:marLeft w:val="0"/>
                  <w:marRight w:val="0"/>
                  <w:marTop w:val="195"/>
                  <w:marBottom w:val="0"/>
                  <w:divBdr>
                    <w:top w:val="none" w:sz="0" w:space="0" w:color="auto"/>
                    <w:left w:val="none" w:sz="0" w:space="0" w:color="auto"/>
                    <w:bottom w:val="none" w:sz="0" w:space="0" w:color="auto"/>
                    <w:right w:val="none" w:sz="0" w:space="0" w:color="auto"/>
                  </w:divBdr>
                  <w:divsChild>
                    <w:div w:id="754864846">
                      <w:marLeft w:val="0"/>
                      <w:marRight w:val="0"/>
                      <w:marTop w:val="0"/>
                      <w:marBottom w:val="0"/>
                      <w:divBdr>
                        <w:top w:val="none" w:sz="0" w:space="0" w:color="auto"/>
                        <w:left w:val="none" w:sz="0" w:space="0" w:color="auto"/>
                        <w:bottom w:val="none" w:sz="0" w:space="0" w:color="auto"/>
                        <w:right w:val="none" w:sz="0" w:space="0" w:color="auto"/>
                      </w:divBdr>
                      <w:divsChild>
                        <w:div w:id="548762149">
                          <w:marLeft w:val="0"/>
                          <w:marRight w:val="0"/>
                          <w:marTop w:val="0"/>
                          <w:marBottom w:val="0"/>
                          <w:divBdr>
                            <w:top w:val="none" w:sz="0" w:space="0" w:color="auto"/>
                            <w:left w:val="none" w:sz="0" w:space="0" w:color="auto"/>
                            <w:bottom w:val="none" w:sz="0" w:space="0" w:color="auto"/>
                            <w:right w:val="none" w:sz="0" w:space="0" w:color="auto"/>
                          </w:divBdr>
                          <w:divsChild>
                            <w:div w:id="1118841479">
                              <w:marLeft w:val="0"/>
                              <w:marRight w:val="0"/>
                              <w:marTop w:val="0"/>
                              <w:marBottom w:val="0"/>
                              <w:divBdr>
                                <w:top w:val="none" w:sz="0" w:space="0" w:color="auto"/>
                                <w:left w:val="none" w:sz="0" w:space="0" w:color="auto"/>
                                <w:bottom w:val="none" w:sz="0" w:space="0" w:color="auto"/>
                                <w:right w:val="none" w:sz="0" w:space="0" w:color="auto"/>
                              </w:divBdr>
                              <w:divsChild>
                                <w:div w:id="738213350">
                                  <w:marLeft w:val="0"/>
                                  <w:marRight w:val="0"/>
                                  <w:marTop w:val="0"/>
                                  <w:marBottom w:val="0"/>
                                  <w:divBdr>
                                    <w:top w:val="none" w:sz="0" w:space="0" w:color="auto"/>
                                    <w:left w:val="none" w:sz="0" w:space="0" w:color="auto"/>
                                    <w:bottom w:val="none" w:sz="0" w:space="0" w:color="auto"/>
                                    <w:right w:val="none" w:sz="0" w:space="0" w:color="auto"/>
                                  </w:divBdr>
                                  <w:divsChild>
                                    <w:div w:id="1996760428">
                                      <w:marLeft w:val="0"/>
                                      <w:marRight w:val="0"/>
                                      <w:marTop w:val="0"/>
                                      <w:marBottom w:val="0"/>
                                      <w:divBdr>
                                        <w:top w:val="none" w:sz="0" w:space="0" w:color="auto"/>
                                        <w:left w:val="none" w:sz="0" w:space="0" w:color="auto"/>
                                        <w:bottom w:val="none" w:sz="0" w:space="0" w:color="auto"/>
                                        <w:right w:val="none" w:sz="0" w:space="0" w:color="auto"/>
                                      </w:divBdr>
                                      <w:divsChild>
                                        <w:div w:id="1940526955">
                                          <w:marLeft w:val="0"/>
                                          <w:marRight w:val="0"/>
                                          <w:marTop w:val="90"/>
                                          <w:marBottom w:val="0"/>
                                          <w:divBdr>
                                            <w:top w:val="none" w:sz="0" w:space="0" w:color="auto"/>
                                            <w:left w:val="none" w:sz="0" w:space="0" w:color="auto"/>
                                            <w:bottom w:val="none" w:sz="0" w:space="0" w:color="auto"/>
                                            <w:right w:val="none" w:sz="0" w:space="0" w:color="auto"/>
                                          </w:divBdr>
                                          <w:divsChild>
                                            <w:div w:id="1577475198">
                                              <w:marLeft w:val="0"/>
                                              <w:marRight w:val="0"/>
                                              <w:marTop w:val="0"/>
                                              <w:marBottom w:val="0"/>
                                              <w:divBdr>
                                                <w:top w:val="none" w:sz="0" w:space="0" w:color="auto"/>
                                                <w:left w:val="none" w:sz="0" w:space="0" w:color="auto"/>
                                                <w:bottom w:val="none" w:sz="0" w:space="0" w:color="auto"/>
                                                <w:right w:val="none" w:sz="0" w:space="0" w:color="auto"/>
                                              </w:divBdr>
                                              <w:divsChild>
                                                <w:div w:id="261301109">
                                                  <w:marLeft w:val="0"/>
                                                  <w:marRight w:val="0"/>
                                                  <w:marTop w:val="0"/>
                                                  <w:marBottom w:val="0"/>
                                                  <w:divBdr>
                                                    <w:top w:val="none" w:sz="0" w:space="0" w:color="auto"/>
                                                    <w:left w:val="none" w:sz="0" w:space="0" w:color="auto"/>
                                                    <w:bottom w:val="none" w:sz="0" w:space="0" w:color="auto"/>
                                                    <w:right w:val="none" w:sz="0" w:space="0" w:color="auto"/>
                                                  </w:divBdr>
                                                  <w:divsChild>
                                                    <w:div w:id="1497764355">
                                                      <w:marLeft w:val="0"/>
                                                      <w:marRight w:val="0"/>
                                                      <w:marTop w:val="0"/>
                                                      <w:marBottom w:val="0"/>
                                                      <w:divBdr>
                                                        <w:top w:val="none" w:sz="0" w:space="0" w:color="auto"/>
                                                        <w:left w:val="none" w:sz="0" w:space="0" w:color="auto"/>
                                                        <w:bottom w:val="none" w:sz="0" w:space="0" w:color="auto"/>
                                                        <w:right w:val="none" w:sz="0" w:space="0" w:color="auto"/>
                                                      </w:divBdr>
                                                      <w:divsChild>
                                                        <w:div w:id="316153080">
                                                          <w:marLeft w:val="0"/>
                                                          <w:marRight w:val="0"/>
                                                          <w:marTop w:val="0"/>
                                                          <w:marBottom w:val="0"/>
                                                          <w:divBdr>
                                                            <w:top w:val="none" w:sz="0" w:space="0" w:color="auto"/>
                                                            <w:left w:val="none" w:sz="0" w:space="0" w:color="auto"/>
                                                            <w:bottom w:val="none" w:sz="0" w:space="0" w:color="auto"/>
                                                            <w:right w:val="none" w:sz="0" w:space="0" w:color="auto"/>
                                                          </w:divBdr>
                                                          <w:divsChild>
                                                            <w:div w:id="471555626">
                                                              <w:marLeft w:val="0"/>
                                                              <w:marRight w:val="0"/>
                                                              <w:marTop w:val="0"/>
                                                              <w:marBottom w:val="0"/>
                                                              <w:divBdr>
                                                                <w:top w:val="none" w:sz="0" w:space="0" w:color="auto"/>
                                                                <w:left w:val="none" w:sz="0" w:space="0" w:color="auto"/>
                                                                <w:bottom w:val="none" w:sz="0" w:space="0" w:color="auto"/>
                                                                <w:right w:val="none" w:sz="0" w:space="0" w:color="auto"/>
                                                              </w:divBdr>
                                                              <w:divsChild>
                                                                <w:div w:id="916209472">
                                                                  <w:marLeft w:val="0"/>
                                                                  <w:marRight w:val="0"/>
                                                                  <w:marTop w:val="0"/>
                                                                  <w:marBottom w:val="0"/>
                                                                  <w:divBdr>
                                                                    <w:top w:val="none" w:sz="0" w:space="0" w:color="auto"/>
                                                                    <w:left w:val="none" w:sz="0" w:space="0" w:color="auto"/>
                                                                    <w:bottom w:val="none" w:sz="0" w:space="0" w:color="auto"/>
                                                                    <w:right w:val="none" w:sz="0" w:space="0" w:color="auto"/>
                                                                  </w:divBdr>
                                                                  <w:divsChild>
                                                                    <w:div w:id="1872112878">
                                                                      <w:marLeft w:val="0"/>
                                                                      <w:marRight w:val="0"/>
                                                                      <w:marTop w:val="0"/>
                                                                      <w:marBottom w:val="0"/>
                                                                      <w:divBdr>
                                                                        <w:top w:val="none" w:sz="0" w:space="0" w:color="auto"/>
                                                                        <w:left w:val="none" w:sz="0" w:space="0" w:color="auto"/>
                                                                        <w:bottom w:val="none" w:sz="0" w:space="0" w:color="auto"/>
                                                                        <w:right w:val="none" w:sz="0" w:space="0" w:color="auto"/>
                                                                      </w:divBdr>
                                                                      <w:divsChild>
                                                                        <w:div w:id="854805262">
                                                                          <w:marLeft w:val="0"/>
                                                                          <w:marRight w:val="0"/>
                                                                          <w:marTop w:val="0"/>
                                                                          <w:marBottom w:val="0"/>
                                                                          <w:divBdr>
                                                                            <w:top w:val="none" w:sz="0" w:space="0" w:color="auto"/>
                                                                            <w:left w:val="none" w:sz="0" w:space="0" w:color="auto"/>
                                                                            <w:bottom w:val="none" w:sz="0" w:space="0" w:color="auto"/>
                                                                            <w:right w:val="none" w:sz="0" w:space="0" w:color="auto"/>
                                                                          </w:divBdr>
                                                                          <w:divsChild>
                                                                            <w:div w:id="1893226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22208555">
      <w:bodyDiv w:val="1"/>
      <w:marLeft w:val="0"/>
      <w:marRight w:val="0"/>
      <w:marTop w:val="0"/>
      <w:marBottom w:val="0"/>
      <w:divBdr>
        <w:top w:val="none" w:sz="0" w:space="0" w:color="auto"/>
        <w:left w:val="none" w:sz="0" w:space="0" w:color="auto"/>
        <w:bottom w:val="none" w:sz="0" w:space="0" w:color="auto"/>
        <w:right w:val="none" w:sz="0" w:space="0" w:color="auto"/>
      </w:divBdr>
      <w:divsChild>
        <w:div w:id="414866240">
          <w:marLeft w:val="0"/>
          <w:marRight w:val="0"/>
          <w:marTop w:val="0"/>
          <w:marBottom w:val="0"/>
          <w:divBdr>
            <w:top w:val="none" w:sz="0" w:space="0" w:color="auto"/>
            <w:left w:val="none" w:sz="0" w:space="0" w:color="auto"/>
            <w:bottom w:val="none" w:sz="0" w:space="0" w:color="auto"/>
            <w:right w:val="none" w:sz="0" w:space="0" w:color="auto"/>
          </w:divBdr>
          <w:divsChild>
            <w:div w:id="1415129965">
              <w:marLeft w:val="0"/>
              <w:marRight w:val="0"/>
              <w:marTop w:val="0"/>
              <w:marBottom w:val="0"/>
              <w:divBdr>
                <w:top w:val="none" w:sz="0" w:space="0" w:color="auto"/>
                <w:left w:val="none" w:sz="0" w:space="0" w:color="auto"/>
                <w:bottom w:val="none" w:sz="0" w:space="0" w:color="auto"/>
                <w:right w:val="none" w:sz="0" w:space="0" w:color="auto"/>
              </w:divBdr>
              <w:divsChild>
                <w:div w:id="1264610627">
                  <w:marLeft w:val="0"/>
                  <w:marRight w:val="0"/>
                  <w:marTop w:val="195"/>
                  <w:marBottom w:val="0"/>
                  <w:divBdr>
                    <w:top w:val="none" w:sz="0" w:space="0" w:color="auto"/>
                    <w:left w:val="none" w:sz="0" w:space="0" w:color="auto"/>
                    <w:bottom w:val="none" w:sz="0" w:space="0" w:color="auto"/>
                    <w:right w:val="none" w:sz="0" w:space="0" w:color="auto"/>
                  </w:divBdr>
                  <w:divsChild>
                    <w:div w:id="994139231">
                      <w:marLeft w:val="0"/>
                      <w:marRight w:val="0"/>
                      <w:marTop w:val="0"/>
                      <w:marBottom w:val="0"/>
                      <w:divBdr>
                        <w:top w:val="none" w:sz="0" w:space="0" w:color="auto"/>
                        <w:left w:val="none" w:sz="0" w:space="0" w:color="auto"/>
                        <w:bottom w:val="none" w:sz="0" w:space="0" w:color="auto"/>
                        <w:right w:val="none" w:sz="0" w:space="0" w:color="auto"/>
                      </w:divBdr>
                      <w:divsChild>
                        <w:div w:id="1547060177">
                          <w:marLeft w:val="0"/>
                          <w:marRight w:val="0"/>
                          <w:marTop w:val="0"/>
                          <w:marBottom w:val="0"/>
                          <w:divBdr>
                            <w:top w:val="none" w:sz="0" w:space="0" w:color="auto"/>
                            <w:left w:val="none" w:sz="0" w:space="0" w:color="auto"/>
                            <w:bottom w:val="none" w:sz="0" w:space="0" w:color="auto"/>
                            <w:right w:val="none" w:sz="0" w:space="0" w:color="auto"/>
                          </w:divBdr>
                          <w:divsChild>
                            <w:div w:id="895120077">
                              <w:marLeft w:val="0"/>
                              <w:marRight w:val="0"/>
                              <w:marTop w:val="0"/>
                              <w:marBottom w:val="0"/>
                              <w:divBdr>
                                <w:top w:val="none" w:sz="0" w:space="0" w:color="auto"/>
                                <w:left w:val="none" w:sz="0" w:space="0" w:color="auto"/>
                                <w:bottom w:val="none" w:sz="0" w:space="0" w:color="auto"/>
                                <w:right w:val="none" w:sz="0" w:space="0" w:color="auto"/>
                              </w:divBdr>
                              <w:divsChild>
                                <w:div w:id="1960379383">
                                  <w:marLeft w:val="0"/>
                                  <w:marRight w:val="0"/>
                                  <w:marTop w:val="0"/>
                                  <w:marBottom w:val="0"/>
                                  <w:divBdr>
                                    <w:top w:val="none" w:sz="0" w:space="0" w:color="auto"/>
                                    <w:left w:val="none" w:sz="0" w:space="0" w:color="auto"/>
                                    <w:bottom w:val="none" w:sz="0" w:space="0" w:color="auto"/>
                                    <w:right w:val="none" w:sz="0" w:space="0" w:color="auto"/>
                                  </w:divBdr>
                                  <w:divsChild>
                                    <w:div w:id="1726370785">
                                      <w:marLeft w:val="0"/>
                                      <w:marRight w:val="0"/>
                                      <w:marTop w:val="0"/>
                                      <w:marBottom w:val="0"/>
                                      <w:divBdr>
                                        <w:top w:val="none" w:sz="0" w:space="0" w:color="auto"/>
                                        <w:left w:val="none" w:sz="0" w:space="0" w:color="auto"/>
                                        <w:bottom w:val="none" w:sz="0" w:space="0" w:color="auto"/>
                                        <w:right w:val="none" w:sz="0" w:space="0" w:color="auto"/>
                                      </w:divBdr>
                                      <w:divsChild>
                                        <w:div w:id="44378691">
                                          <w:marLeft w:val="0"/>
                                          <w:marRight w:val="0"/>
                                          <w:marTop w:val="90"/>
                                          <w:marBottom w:val="0"/>
                                          <w:divBdr>
                                            <w:top w:val="none" w:sz="0" w:space="0" w:color="auto"/>
                                            <w:left w:val="none" w:sz="0" w:space="0" w:color="auto"/>
                                            <w:bottom w:val="none" w:sz="0" w:space="0" w:color="auto"/>
                                            <w:right w:val="none" w:sz="0" w:space="0" w:color="auto"/>
                                          </w:divBdr>
                                          <w:divsChild>
                                            <w:div w:id="1879119166">
                                              <w:marLeft w:val="0"/>
                                              <w:marRight w:val="0"/>
                                              <w:marTop w:val="0"/>
                                              <w:marBottom w:val="0"/>
                                              <w:divBdr>
                                                <w:top w:val="none" w:sz="0" w:space="0" w:color="auto"/>
                                                <w:left w:val="none" w:sz="0" w:space="0" w:color="auto"/>
                                                <w:bottom w:val="none" w:sz="0" w:space="0" w:color="auto"/>
                                                <w:right w:val="none" w:sz="0" w:space="0" w:color="auto"/>
                                              </w:divBdr>
                                              <w:divsChild>
                                                <w:div w:id="580218200">
                                                  <w:marLeft w:val="0"/>
                                                  <w:marRight w:val="0"/>
                                                  <w:marTop w:val="0"/>
                                                  <w:marBottom w:val="0"/>
                                                  <w:divBdr>
                                                    <w:top w:val="none" w:sz="0" w:space="0" w:color="auto"/>
                                                    <w:left w:val="none" w:sz="0" w:space="0" w:color="auto"/>
                                                    <w:bottom w:val="none" w:sz="0" w:space="0" w:color="auto"/>
                                                    <w:right w:val="none" w:sz="0" w:space="0" w:color="auto"/>
                                                  </w:divBdr>
                                                  <w:divsChild>
                                                    <w:div w:id="1224685032">
                                                      <w:marLeft w:val="0"/>
                                                      <w:marRight w:val="0"/>
                                                      <w:marTop w:val="0"/>
                                                      <w:marBottom w:val="0"/>
                                                      <w:divBdr>
                                                        <w:top w:val="none" w:sz="0" w:space="0" w:color="auto"/>
                                                        <w:left w:val="none" w:sz="0" w:space="0" w:color="auto"/>
                                                        <w:bottom w:val="none" w:sz="0" w:space="0" w:color="auto"/>
                                                        <w:right w:val="none" w:sz="0" w:space="0" w:color="auto"/>
                                                      </w:divBdr>
                                                      <w:divsChild>
                                                        <w:div w:id="578053909">
                                                          <w:marLeft w:val="0"/>
                                                          <w:marRight w:val="0"/>
                                                          <w:marTop w:val="0"/>
                                                          <w:marBottom w:val="0"/>
                                                          <w:divBdr>
                                                            <w:top w:val="none" w:sz="0" w:space="0" w:color="auto"/>
                                                            <w:left w:val="none" w:sz="0" w:space="0" w:color="auto"/>
                                                            <w:bottom w:val="none" w:sz="0" w:space="0" w:color="auto"/>
                                                            <w:right w:val="none" w:sz="0" w:space="0" w:color="auto"/>
                                                          </w:divBdr>
                                                          <w:divsChild>
                                                            <w:div w:id="1858693375">
                                                              <w:marLeft w:val="0"/>
                                                              <w:marRight w:val="0"/>
                                                              <w:marTop w:val="0"/>
                                                              <w:marBottom w:val="0"/>
                                                              <w:divBdr>
                                                                <w:top w:val="none" w:sz="0" w:space="0" w:color="auto"/>
                                                                <w:left w:val="none" w:sz="0" w:space="0" w:color="auto"/>
                                                                <w:bottom w:val="none" w:sz="0" w:space="0" w:color="auto"/>
                                                                <w:right w:val="none" w:sz="0" w:space="0" w:color="auto"/>
                                                              </w:divBdr>
                                                              <w:divsChild>
                                                                <w:div w:id="510876351">
                                                                  <w:marLeft w:val="0"/>
                                                                  <w:marRight w:val="0"/>
                                                                  <w:marTop w:val="0"/>
                                                                  <w:marBottom w:val="0"/>
                                                                  <w:divBdr>
                                                                    <w:top w:val="none" w:sz="0" w:space="0" w:color="auto"/>
                                                                    <w:left w:val="none" w:sz="0" w:space="0" w:color="auto"/>
                                                                    <w:bottom w:val="none" w:sz="0" w:space="0" w:color="auto"/>
                                                                    <w:right w:val="none" w:sz="0" w:space="0" w:color="auto"/>
                                                                  </w:divBdr>
                                                                  <w:divsChild>
                                                                    <w:div w:id="849875890">
                                                                      <w:marLeft w:val="0"/>
                                                                      <w:marRight w:val="0"/>
                                                                      <w:marTop w:val="0"/>
                                                                      <w:marBottom w:val="0"/>
                                                                      <w:divBdr>
                                                                        <w:top w:val="none" w:sz="0" w:space="0" w:color="auto"/>
                                                                        <w:left w:val="none" w:sz="0" w:space="0" w:color="auto"/>
                                                                        <w:bottom w:val="none" w:sz="0" w:space="0" w:color="auto"/>
                                                                        <w:right w:val="none" w:sz="0" w:space="0" w:color="auto"/>
                                                                      </w:divBdr>
                                                                      <w:divsChild>
                                                                        <w:div w:id="214106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ogle.com/url?sa=i&amp;rct=j&amp;q=&amp;esrc=s&amp;source=images&amp;cd=&amp;ved=2ahUKEwjjtqfmid_kAhUQhRoKHTqzDmUQjRx6BAgBEAQ&amp;url=https%3A%2F%2Fwww.plsny.org%2Femployment-opportunities.html&amp;psig=AOvVaw1-ERC_gEtj2gviEgv0IFz0&amp;ust=1569057755815525" TargetMode="External"/><Relationship Id="rId18" Type="http://schemas.openxmlformats.org/officeDocument/2006/relationships/image" Target="media/image5.jpe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google.com/url?sa=i&amp;rct=j&amp;q=&amp;esrc=s&amp;source=images&amp;cd=&amp;ved=2ahUKEwj4tIO8i9_kAhU3AWMBHbemDZ0QjRx6BAgBEAQ&amp;url=https%3A%2F%2Fen.uit.no%2Fgo%2Ftarget%2F373688&amp;psig=AOvVaw1894A4dm4JZPIQz_a--TZ9&amp;ust=1569058136634070"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google.com/url?sa=i&amp;rct=j&amp;q=&amp;esrc=s&amp;source=images&amp;cd=&amp;ved=2ahUKEwj2_OD7jN_kAhXqBGMBHYcUB7cQjRx6BAgBEAQ&amp;url=https%3A%2F%2Fnotenoughgood.com%2F2012%2F03%2Fgender-roles%2F&amp;psig=AOvVaw2rVD9gb1ijRJPtKCqW7PyD&amp;ust=1569058569807795"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ogle.com/url?sa=i&amp;rct=j&amp;q=&amp;esrc=s&amp;source=images&amp;cd=&amp;ved=2ahUKEwi2ksSMit_kAhXkAWMBHS2OBsgQjRx6BAgBEAQ&amp;url=https%3A%2F%2Faminoapps.com%2Fc%2Fcartoon%2Fpage%2Fblog%2Ftop-5-same-sex-couples-in-cartoons%2FWJpI_Xumo7wwGZgWzmKPp0X6BJGLgX&amp;psig=AOvVaw3LFMoj9OVHgmQ_qqhV4Yec&amp;ust=1569057840533076" TargetMode="External"/><Relationship Id="rId24" Type="http://schemas.openxmlformats.org/officeDocument/2006/relationships/image" Target="media/image8.png"/><Relationship Id="rId5" Type="http://schemas.openxmlformats.org/officeDocument/2006/relationships/numbering" Target="numbering.xml"/><Relationship Id="rId15" Type="http://schemas.openxmlformats.org/officeDocument/2006/relationships/hyperlink" Target="https://www.google.com/url?sa=i&amp;rct=j&amp;q=&amp;esrc=s&amp;source=images&amp;cd=&amp;ved=2ahUKEwjG0Yn6id_kAhVk5OAKHfVxDYUQjRx6BAgBEAQ&amp;url=https%3A%2F%2Fwww.express.co.uk%2Fnews%2Fuk%2F643367%2FBrtis-living-longer-than-thanks-internet-life-expectancy-increase-diet-health-questions&amp;psig=AOvVaw0E5mSjn1JNmM1UXu5n7lnJ&amp;ust=1569057794624603" TargetMode="External"/><Relationship Id="rId23" Type="http://schemas.openxmlformats.org/officeDocument/2006/relationships/hyperlink" Target="https://www.google.com/url?sa=i&amp;rct=j&amp;q=&amp;esrc=s&amp;source=images&amp;cd=&amp;ved=2ahUKEwi79u_0it_kAhVh5OAKHeJ9DHAQjRx6BAgBEAQ&amp;url=https%3A%2F%2Fmccrindle.com.au%2Finsights%2Fblogarchive%2Fa-demographic-snapshot-of-christianity-and-church-attenders-in-australia%2F&amp;psig=AOvVaw0DaA6J6cJhNID9AZuD1p6L&amp;ust=1569058053382156" TargetMode="External"/><Relationship Id="rId10" Type="http://schemas.openxmlformats.org/officeDocument/2006/relationships/image" Target="media/image1.jpeg"/><Relationship Id="rId19" Type="http://schemas.openxmlformats.org/officeDocument/2006/relationships/hyperlink" Target="https://www.google.com/url?sa=i&amp;rct=j&amp;q=&amp;esrc=s&amp;source=images&amp;cd=&amp;ved=2ahUKEwj7g4vMjN_kAhUJExQKHXVMCsYQjRx6BAgBEAQ&amp;url=https%3A%2F%2Fwww.businessinsider.com%2F4-employee-benefits-that-will-make-them-happy-and-save-you-money-2010-8&amp;psig=AOvVaw3tY-F6c_9UTpAOhzLQV9Wj&amp;ust=1569058504675873" TargetMode="External"/><Relationship Id="rId4" Type="http://schemas.openxmlformats.org/officeDocument/2006/relationships/customXml" Target="../customXml/item4.xml"/><Relationship Id="rId9" Type="http://schemas.openxmlformats.org/officeDocument/2006/relationships/hyperlink" Target="https://www.google.com/url?sa=i&amp;rct=j&amp;q=&amp;esrc=s&amp;source=images&amp;cd=&amp;ved=2ahUKEwiylpnTid_kAhVHzoUKHVlxCqgQjRx6BAgBEAQ&amp;url=https%3A%2F%2Fpower.pereless.com%2Fnew-eeoc-federal-law-changes%2F&amp;psig=AOvVaw09hPrKGVP5EgdemWsi-C85&amp;ust=1569057717285757" TargetMode="External"/><Relationship Id="rId14" Type="http://schemas.openxmlformats.org/officeDocument/2006/relationships/image" Target="media/image3.jpeg"/><Relationship Id="rId22"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56E48DBC62A6234890FA44E21FEFD18E" ma:contentTypeVersion="16" ma:contentTypeDescription="Create a new document." ma:contentTypeScope="" ma:versionID="ed0047b2569e68cbb7c24ef5cd54ee72">
  <xsd:schema xmlns:xsd="http://www.w3.org/2001/XMLSchema" xmlns:xs="http://www.w3.org/2001/XMLSchema" xmlns:p="http://schemas.microsoft.com/office/2006/metadata/properties" xmlns:ns2="17a39593-945a-4813-81bf-1728cf9e5038" xmlns:ns3="a8d2b040-4d60-4b73-8960-49102152ab97" targetNamespace="http://schemas.microsoft.com/office/2006/metadata/properties" ma:root="true" ma:fieldsID="45f6a08060ee712bdb0ede862e765445" ns2:_="" ns3:_="">
    <xsd:import namespace="17a39593-945a-4813-81bf-1728cf9e5038"/>
    <xsd:import namespace="a8d2b040-4d60-4b73-8960-49102152ab97"/>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2:SharedWithUsers" minOccurs="0"/>
                <xsd:element ref="ns2:SharedWithDetail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688134c3-9042-4ed1-9150-e44c04b7ebed}" ma:internalName="TaxCatchAll" ma:showField="CatchAllData" ma:web="17a39593-945a-4813-81bf-1728cf9e503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8d2b040-4d60-4b73-8960-49102152ab9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8e4871e-025b-480f-a459-6cd1366bb89c"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17a39593-945a-4813-81bf-1728cf9e5038">RVPSRJS5WCQE-1801518596-45559</_dlc_DocId>
    <_dlc_DocIdUrl xmlns="17a39593-945a-4813-81bf-1728cf9e5038">
      <Url>https://stpeterscatholicschool.sharepoint.com/sites/StaffShared/_layouts/15/DocIdRedir.aspx?ID=RVPSRJS5WCQE-1801518596-45559</Url>
      <Description>RVPSRJS5WCQE-1801518596-45559</Description>
    </_dlc_DocIdUrl>
    <lcf76f155ced4ddcb4097134ff3c332f xmlns="a8d2b040-4d60-4b73-8960-49102152ab97">
      <Terms xmlns="http://schemas.microsoft.com/office/infopath/2007/PartnerControls"/>
    </lcf76f155ced4ddcb4097134ff3c332f>
    <TaxCatchAll xmlns="17a39593-945a-4813-81bf-1728cf9e5038" xsi:nil="true"/>
  </documentManagement>
</p:properties>
</file>

<file path=customXml/itemProps1.xml><?xml version="1.0" encoding="utf-8"?>
<ds:datastoreItem xmlns:ds="http://schemas.openxmlformats.org/officeDocument/2006/customXml" ds:itemID="{44E61774-BBE1-4669-821F-8D5CEFCB478E}">
  <ds:schemaRefs>
    <ds:schemaRef ds:uri="http://schemas.microsoft.com/sharepoint/v3/contenttype/forms"/>
  </ds:schemaRefs>
</ds:datastoreItem>
</file>

<file path=customXml/itemProps2.xml><?xml version="1.0" encoding="utf-8"?>
<ds:datastoreItem xmlns:ds="http://schemas.openxmlformats.org/officeDocument/2006/customXml" ds:itemID="{3039D822-58EC-4D97-856B-D247E1C7972D}">
  <ds:schemaRefs>
    <ds:schemaRef ds:uri="http://schemas.microsoft.com/sharepoint/events"/>
  </ds:schemaRefs>
</ds:datastoreItem>
</file>

<file path=customXml/itemProps3.xml><?xml version="1.0" encoding="utf-8"?>
<ds:datastoreItem xmlns:ds="http://schemas.openxmlformats.org/officeDocument/2006/customXml" ds:itemID="{343E87FE-078C-44DB-AFAA-7CE42048C35C}"/>
</file>

<file path=customXml/itemProps4.xml><?xml version="1.0" encoding="utf-8"?>
<ds:datastoreItem xmlns:ds="http://schemas.openxmlformats.org/officeDocument/2006/customXml" ds:itemID="{BE2BF47B-953A-43B9-ACA0-2FACFA0735E4}">
  <ds:schemaRefs>
    <ds:schemaRef ds:uri="http://purl.org/dc/elements/1.1/"/>
    <ds:schemaRef ds:uri="http://purl.org/dc/dcmitype/"/>
    <ds:schemaRef ds:uri="http://schemas.microsoft.com/office/infopath/2007/PartnerControls"/>
    <ds:schemaRef ds:uri="http://schemas.microsoft.com/office/2006/metadata/properties"/>
    <ds:schemaRef ds:uri="http://schemas.microsoft.com/office/2006/documentManagement/types"/>
    <ds:schemaRef ds:uri="http://schemas.openxmlformats.org/package/2006/metadata/core-properties"/>
    <ds:schemaRef ds:uri="9e683f99-5220-42b6-ba8a-178dcd410c3b"/>
    <ds:schemaRef ds:uri="b718aa60-7cf0-45e3-8d89-7c676556ebc7"/>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2</Pages>
  <Words>527</Words>
  <Characters>3004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Hall</dc:creator>
  <cp:keywords/>
  <dc:description/>
  <cp:lastModifiedBy>Mrs S Deery</cp:lastModifiedBy>
  <cp:revision>7</cp:revision>
  <dcterms:created xsi:type="dcterms:W3CDTF">2018-09-17T08:39:00Z</dcterms:created>
  <dcterms:modified xsi:type="dcterms:W3CDTF">2025-09-17T09:01:00Z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0x01010056E48DBC62A6234890FA44E21FEFD18E</vt:lpwstr>
  </property>
  <property fmtid="{D5CDD505-2E9C-101B-9397-08002B2CF9AE}" pid="3" name="Order">
    <vt:r8>110800</vt:r8>
  </property>
  <property fmtid="{D5CDD505-2E9C-101B-9397-08002B2CF9AE}" pid="4" name="_dlc_DocIdItemGuid">
    <vt:lpwstr>ba480ce5-46e3-4f88-bfd7-a6c7c4613b84</vt:lpwstr>
  </property>
  <property fmtid="{D5CDD505-2E9C-101B-9397-08002B2CF9AE}" pid="5" name="MediaServiceImageTags">
    <vt:lpwstr/>
  </property>
</Properties>
</file>